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9B7A1" w14:textId="49999A3D" w:rsidR="00FD1E3D" w:rsidRPr="009E3435" w:rsidRDefault="00000000">
      <w:pPr>
        <w:jc w:val="center"/>
      </w:pPr>
      <w:r w:rsidRPr="009E3435">
        <w:rPr>
          <w:b/>
          <w:sz w:val="24"/>
          <w:szCs w:val="24"/>
        </w:rPr>
        <w:t xml:space="preserve">FORMULARUL </w:t>
      </w:r>
      <w:r w:rsidR="00FF5275">
        <w:rPr>
          <w:b/>
          <w:sz w:val="24"/>
          <w:szCs w:val="24"/>
        </w:rPr>
        <w:t xml:space="preserve">ZONELOR PRIORITARE PENTRU BIODIVERSITATE </w:t>
      </w:r>
    </w:p>
    <w:p w14:paraId="1F0693AD" w14:textId="77777777" w:rsidR="00FD1E3D" w:rsidRPr="009E3435" w:rsidRDefault="00FD1E3D"/>
    <w:p w14:paraId="5A5C14CF" w14:textId="4F1D9E3C" w:rsidR="00FD1E3D" w:rsidRPr="009E3435" w:rsidRDefault="00000000">
      <w:pPr>
        <w:jc w:val="center"/>
      </w:pPr>
      <w:r w:rsidRPr="009E3435">
        <w:rPr>
          <w:b/>
          <w:sz w:val="22"/>
          <w:szCs w:val="22"/>
        </w:rPr>
        <w:t xml:space="preserve">1. Identificarea </w:t>
      </w:r>
      <w:r w:rsidR="00FF5275">
        <w:rPr>
          <w:b/>
          <w:sz w:val="22"/>
          <w:szCs w:val="22"/>
        </w:rPr>
        <w:t xml:space="preserve">Zonelor Prioritare pentru Biodiversitate </w:t>
      </w:r>
      <w:r w:rsidRPr="009E3435">
        <w:rPr>
          <w:b/>
          <w:sz w:val="22"/>
          <w:szCs w:val="22"/>
        </w:rPr>
        <w:t xml:space="preserve"> (</w:t>
      </w:r>
      <w:r w:rsidR="00FF5275">
        <w:rPr>
          <w:b/>
          <w:sz w:val="22"/>
          <w:szCs w:val="22"/>
        </w:rPr>
        <w:t>ZPB</w:t>
      </w:r>
      <w:r w:rsidRPr="009E3435">
        <w:rPr>
          <w:b/>
          <w:sz w:val="22"/>
          <w:szCs w:val="22"/>
        </w:rPr>
        <w:t>)</w:t>
      </w:r>
    </w:p>
    <w:p w14:paraId="1997358C" w14:textId="77777777" w:rsidR="00FD1E3D" w:rsidRPr="009E3435" w:rsidRDefault="00FD1E3D"/>
    <w:p w14:paraId="3EC39CB8" w14:textId="77777777" w:rsidR="00FD1E3D" w:rsidRPr="009E3435" w:rsidRDefault="00FD1E3D"/>
    <w:p w14:paraId="2E638B6F" w14:textId="16D91C6A" w:rsidR="009E3435" w:rsidRPr="00EC07FA" w:rsidRDefault="009E3435" w:rsidP="009E3435">
      <w:bookmarkStart w:id="0" w:name="_Hlk201051903"/>
      <w:r w:rsidRPr="00EC07FA">
        <w:rPr>
          <w:b/>
          <w:sz w:val="22"/>
          <w:szCs w:val="22"/>
        </w:rPr>
        <w:t xml:space="preserve">1.1. Codul </w:t>
      </w:r>
      <w:r w:rsidR="00FF5275">
        <w:rPr>
          <w:b/>
          <w:sz w:val="22"/>
          <w:szCs w:val="22"/>
        </w:rPr>
        <w:t>ZPB</w:t>
      </w:r>
      <w:r w:rsidRPr="00EC07FA">
        <w:rPr>
          <w:b/>
          <w:sz w:val="22"/>
          <w:szCs w:val="22"/>
        </w:rPr>
        <w:t>*</w:t>
      </w:r>
    </w:p>
    <w:p w14:paraId="3BE8F88B" w14:textId="53429649" w:rsidR="009E3435" w:rsidRPr="00E61370" w:rsidRDefault="009E3435" w:rsidP="009E3435">
      <w:pPr>
        <w:pStyle w:val="BorderedParagraph"/>
      </w:pPr>
      <w:r w:rsidRPr="009E3435">
        <w:rPr>
          <w:sz w:val="22"/>
          <w:szCs w:val="22"/>
        </w:rPr>
        <w:t>ROSAC0242</w:t>
      </w:r>
      <w:r w:rsidR="00FF5275">
        <w:rPr>
          <w:sz w:val="22"/>
          <w:szCs w:val="22"/>
        </w:rPr>
        <w:t>ZPB</w:t>
      </w:r>
      <w:r w:rsidRPr="00E61370">
        <w:rPr>
          <w:sz w:val="22"/>
          <w:szCs w:val="22"/>
        </w:rPr>
        <w:t xml:space="preserve"> </w:t>
      </w:r>
    </w:p>
    <w:p w14:paraId="7393B074" w14:textId="77777777" w:rsidR="009E3435" w:rsidRPr="00EC07FA" w:rsidRDefault="009E3435" w:rsidP="009E3435">
      <w:r w:rsidRPr="00EC07FA">
        <w:rPr>
          <w:i/>
          <w:iCs/>
          <w:color w:val="808080"/>
        </w:rPr>
        <w:t>*Codare temporară, aceasta va fi actualizată conform specificațiilor de raportare</w:t>
      </w:r>
    </w:p>
    <w:p w14:paraId="03E548AE" w14:textId="6B849151" w:rsidR="009E3435" w:rsidRPr="00EC07FA" w:rsidRDefault="009E3435" w:rsidP="009E3435">
      <w:pPr>
        <w:rPr>
          <w:b/>
          <w:sz w:val="22"/>
          <w:szCs w:val="22"/>
        </w:rPr>
      </w:pPr>
      <w:r w:rsidRPr="00EC07FA">
        <w:rPr>
          <w:b/>
          <w:sz w:val="22"/>
          <w:szCs w:val="22"/>
        </w:rPr>
        <w:t xml:space="preserve">1.2. Denumire </w:t>
      </w:r>
      <w:r w:rsidR="00FF5275">
        <w:rPr>
          <w:b/>
          <w:sz w:val="22"/>
          <w:szCs w:val="22"/>
        </w:rPr>
        <w:t>ZPB</w:t>
      </w:r>
    </w:p>
    <w:p w14:paraId="0E21FC7A" w14:textId="77777777" w:rsidR="009E3435" w:rsidRPr="009E3435" w:rsidRDefault="009E3435" w:rsidP="009E3435">
      <w:pPr>
        <w:pStyle w:val="BorderedParagraph"/>
      </w:pPr>
      <w:r w:rsidRPr="009E3435">
        <w:rPr>
          <w:sz w:val="22"/>
          <w:szCs w:val="22"/>
        </w:rPr>
        <w:t>Tinovul Apa Roșie</w:t>
      </w:r>
    </w:p>
    <w:p w14:paraId="48DF8FD0" w14:textId="77777777" w:rsidR="009E3435" w:rsidRPr="00EC07FA" w:rsidRDefault="009E3435" w:rsidP="009E3435"/>
    <w:p w14:paraId="439D00F2" w14:textId="267C0F2B" w:rsidR="009E3435" w:rsidRPr="00EC07FA" w:rsidRDefault="009E3435" w:rsidP="009E3435">
      <w:r w:rsidRPr="00EC07FA">
        <w:rPr>
          <w:b/>
          <w:sz w:val="22"/>
          <w:szCs w:val="22"/>
        </w:rPr>
        <w:t xml:space="preserve">1.3. Încadrarea </w:t>
      </w:r>
      <w:r w:rsidR="00FF5275">
        <w:rPr>
          <w:b/>
          <w:sz w:val="22"/>
          <w:szCs w:val="22"/>
        </w:rPr>
        <w:t>ZPB</w:t>
      </w:r>
      <w:r w:rsidRPr="00EC07FA">
        <w:rPr>
          <w:b/>
          <w:sz w:val="22"/>
          <w:szCs w:val="22"/>
        </w:rPr>
        <w:t xml:space="preserve"> în:</w:t>
      </w:r>
    </w:p>
    <w:p w14:paraId="793A0A58" w14:textId="77777777" w:rsidR="009E3435" w:rsidRPr="00EC07FA" w:rsidRDefault="009E3435" w:rsidP="009E3435">
      <w:r w:rsidRPr="00EC07FA">
        <w:rPr>
          <w:rFonts w:ascii="Segoe UI Symbol" w:hAnsi="Segoe UI Symbol" w:cs="Segoe UI Symbol"/>
          <w:sz w:val="22"/>
          <w:szCs w:val="22"/>
        </w:rPr>
        <w:t>☑</w:t>
      </w:r>
      <w:r w:rsidRPr="00EC07FA">
        <w:rPr>
          <w:sz w:val="22"/>
          <w:szCs w:val="22"/>
        </w:rPr>
        <w:t xml:space="preserve"> Arie naturală protejată</w:t>
      </w:r>
    </w:p>
    <w:p w14:paraId="42ABC848" w14:textId="77777777" w:rsidR="009E3435" w:rsidRPr="00EC07FA" w:rsidRDefault="009E3435" w:rsidP="009E3435">
      <w:r w:rsidRPr="00EC07FA">
        <w:rPr>
          <w:rFonts w:ascii="Segoe UI Symbol" w:hAnsi="Segoe UI Symbol" w:cs="Segoe UI Symbol"/>
          <w:sz w:val="22"/>
          <w:szCs w:val="22"/>
        </w:rPr>
        <w:t>☐</w:t>
      </w:r>
      <w:r w:rsidRPr="00EC07FA">
        <w:rPr>
          <w:sz w:val="22"/>
          <w:szCs w:val="22"/>
        </w:rPr>
        <w:t xml:space="preserve"> OECM (Other effective area-based conservation measures)</w:t>
      </w:r>
    </w:p>
    <w:p w14:paraId="532F44CD" w14:textId="77777777" w:rsidR="009E3435" w:rsidRPr="00EC07FA" w:rsidRDefault="009E3435" w:rsidP="009E3435">
      <w:r w:rsidRPr="00EC07FA">
        <w:rPr>
          <w:rFonts w:ascii="Segoe UI Symbol" w:hAnsi="Segoe UI Symbol" w:cs="Segoe UI Symbol"/>
          <w:sz w:val="22"/>
          <w:szCs w:val="22"/>
        </w:rPr>
        <w:t>☐</w:t>
      </w:r>
      <w:r w:rsidRPr="00EC07FA">
        <w:rPr>
          <w:sz w:val="22"/>
          <w:szCs w:val="22"/>
        </w:rPr>
        <w:t xml:space="preserve"> Zonă potențială care să devină arie naturală protejată</w:t>
      </w:r>
    </w:p>
    <w:p w14:paraId="576F53B9" w14:textId="77777777" w:rsidR="009E3435" w:rsidRPr="00EC07FA" w:rsidRDefault="009E3435" w:rsidP="009E3435"/>
    <w:tbl>
      <w:tblPr>
        <w:tblW w:w="5000" w:type="auto"/>
        <w:tblInd w:w="10" w:type="dxa"/>
        <w:tblCellMar>
          <w:left w:w="10" w:type="dxa"/>
          <w:right w:w="10" w:type="dxa"/>
        </w:tblCellMar>
        <w:tblLook w:val="04A0" w:firstRow="1" w:lastRow="0" w:firstColumn="1" w:lastColumn="0" w:noHBand="0" w:noVBand="1"/>
      </w:tblPr>
      <w:tblGrid>
        <w:gridCol w:w="4490"/>
        <w:gridCol w:w="4490"/>
      </w:tblGrid>
      <w:tr w:rsidR="009E3435" w:rsidRPr="00EC07FA" w14:paraId="7C942F74" w14:textId="77777777" w:rsidTr="008970E1">
        <w:tc>
          <w:tcPr>
            <w:tcW w:w="5000" w:type="dxa"/>
          </w:tcPr>
          <w:p w14:paraId="64EBC595" w14:textId="77777777" w:rsidR="009E3435" w:rsidRPr="00EC07FA" w:rsidRDefault="009E3435" w:rsidP="008970E1">
            <w:r w:rsidRPr="00EC07FA">
              <w:rPr>
                <w:b/>
                <w:sz w:val="22"/>
                <w:szCs w:val="22"/>
              </w:rPr>
              <w:t>1.4. Data completării</w:t>
            </w:r>
          </w:p>
        </w:tc>
        <w:tc>
          <w:tcPr>
            <w:tcW w:w="5000" w:type="dxa"/>
          </w:tcPr>
          <w:p w14:paraId="4407DC1D" w14:textId="77777777" w:rsidR="009E3435" w:rsidRPr="00EC07FA" w:rsidRDefault="009E3435" w:rsidP="008970E1">
            <w:r w:rsidRPr="00EC07FA">
              <w:rPr>
                <w:b/>
                <w:sz w:val="22"/>
                <w:szCs w:val="22"/>
              </w:rPr>
              <w:t>1.5. Data actualizării</w:t>
            </w:r>
          </w:p>
        </w:tc>
      </w:tr>
      <w:tr w:rsidR="009E3435" w:rsidRPr="00EC07FA" w14:paraId="32388A64" w14:textId="77777777" w:rsidTr="008970E1">
        <w:tc>
          <w:tcPr>
            <w:tcW w:w="5000" w:type="dxa"/>
          </w:tcPr>
          <w:p w14:paraId="5BED7D0F" w14:textId="77777777" w:rsidR="009E3435" w:rsidRPr="00EC07FA" w:rsidRDefault="009E3435" w:rsidP="008970E1"/>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E3435" w:rsidRPr="00EC07FA" w14:paraId="1C655938" w14:textId="77777777" w:rsidTr="008970E1">
              <w:tc>
                <w:tcPr>
                  <w:tcW w:w="300" w:type="dxa"/>
                </w:tcPr>
                <w:p w14:paraId="40E39578" w14:textId="77777777" w:rsidR="009E3435" w:rsidRPr="00EC07FA" w:rsidRDefault="009E3435" w:rsidP="008970E1">
                  <w:pPr>
                    <w:jc w:val="center"/>
                  </w:pPr>
                  <w:r w:rsidRPr="00EC07FA">
                    <w:rPr>
                      <w:sz w:val="22"/>
                      <w:szCs w:val="22"/>
                    </w:rPr>
                    <w:t>2</w:t>
                  </w:r>
                </w:p>
              </w:tc>
              <w:tc>
                <w:tcPr>
                  <w:tcW w:w="300" w:type="dxa"/>
                </w:tcPr>
                <w:p w14:paraId="75EA0172" w14:textId="77777777" w:rsidR="009E3435" w:rsidRPr="00EC07FA" w:rsidRDefault="009E3435" w:rsidP="008970E1">
                  <w:pPr>
                    <w:jc w:val="center"/>
                  </w:pPr>
                  <w:r w:rsidRPr="00EC07FA">
                    <w:rPr>
                      <w:sz w:val="22"/>
                      <w:szCs w:val="22"/>
                    </w:rPr>
                    <w:t>0</w:t>
                  </w:r>
                </w:p>
              </w:tc>
              <w:tc>
                <w:tcPr>
                  <w:tcW w:w="300" w:type="dxa"/>
                </w:tcPr>
                <w:p w14:paraId="2D465EFD" w14:textId="77777777" w:rsidR="009E3435" w:rsidRPr="00EC07FA" w:rsidRDefault="009E3435" w:rsidP="008970E1">
                  <w:pPr>
                    <w:jc w:val="center"/>
                  </w:pPr>
                  <w:r w:rsidRPr="00EC07FA">
                    <w:rPr>
                      <w:sz w:val="22"/>
                      <w:szCs w:val="22"/>
                    </w:rPr>
                    <w:t>2</w:t>
                  </w:r>
                </w:p>
              </w:tc>
              <w:tc>
                <w:tcPr>
                  <w:tcW w:w="300" w:type="dxa"/>
                </w:tcPr>
                <w:p w14:paraId="7FB6CB06" w14:textId="18BCDDB3" w:rsidR="009E3435" w:rsidRPr="00EC07FA" w:rsidRDefault="00FF5275" w:rsidP="008970E1">
                  <w:pPr>
                    <w:jc w:val="center"/>
                  </w:pPr>
                  <w:r>
                    <w:t>6</w:t>
                  </w:r>
                </w:p>
              </w:tc>
              <w:tc>
                <w:tcPr>
                  <w:tcW w:w="300" w:type="dxa"/>
                </w:tcPr>
                <w:p w14:paraId="2297B173" w14:textId="77777777" w:rsidR="009E3435" w:rsidRPr="00EC07FA" w:rsidRDefault="009E3435" w:rsidP="008970E1">
                  <w:pPr>
                    <w:jc w:val="center"/>
                  </w:pPr>
                  <w:r w:rsidRPr="00EC07FA">
                    <w:t>0</w:t>
                  </w:r>
                </w:p>
              </w:tc>
              <w:tc>
                <w:tcPr>
                  <w:tcW w:w="300" w:type="dxa"/>
                </w:tcPr>
                <w:p w14:paraId="307F3D74" w14:textId="150BD6F4" w:rsidR="009E3435" w:rsidRPr="00EC07FA" w:rsidRDefault="00FF5275" w:rsidP="008970E1">
                  <w:pPr>
                    <w:jc w:val="center"/>
                  </w:pPr>
                  <w:r>
                    <w:t>5</w:t>
                  </w:r>
                </w:p>
              </w:tc>
            </w:tr>
            <w:tr w:rsidR="009E3435" w:rsidRPr="00EC07FA" w14:paraId="204DDE12" w14:textId="77777777" w:rsidTr="008970E1">
              <w:tc>
                <w:tcPr>
                  <w:tcW w:w="300" w:type="dxa"/>
                </w:tcPr>
                <w:p w14:paraId="771C7728" w14:textId="77777777" w:rsidR="009E3435" w:rsidRPr="00EC07FA" w:rsidRDefault="009E3435" w:rsidP="008970E1">
                  <w:pPr>
                    <w:jc w:val="center"/>
                  </w:pPr>
                  <w:r w:rsidRPr="00EC07FA">
                    <w:rPr>
                      <w:sz w:val="22"/>
                      <w:szCs w:val="22"/>
                    </w:rPr>
                    <w:t>Y</w:t>
                  </w:r>
                </w:p>
              </w:tc>
              <w:tc>
                <w:tcPr>
                  <w:tcW w:w="300" w:type="dxa"/>
                </w:tcPr>
                <w:p w14:paraId="1A14341E" w14:textId="77777777" w:rsidR="009E3435" w:rsidRPr="00EC07FA" w:rsidRDefault="009E3435" w:rsidP="008970E1">
                  <w:pPr>
                    <w:jc w:val="center"/>
                  </w:pPr>
                  <w:r w:rsidRPr="00EC07FA">
                    <w:rPr>
                      <w:sz w:val="22"/>
                      <w:szCs w:val="22"/>
                    </w:rPr>
                    <w:t>Y</w:t>
                  </w:r>
                </w:p>
              </w:tc>
              <w:tc>
                <w:tcPr>
                  <w:tcW w:w="300" w:type="dxa"/>
                </w:tcPr>
                <w:p w14:paraId="14201CAC" w14:textId="77777777" w:rsidR="009E3435" w:rsidRPr="00EC07FA" w:rsidRDefault="009E3435" w:rsidP="008970E1">
                  <w:pPr>
                    <w:jc w:val="center"/>
                  </w:pPr>
                  <w:r w:rsidRPr="00EC07FA">
                    <w:rPr>
                      <w:sz w:val="22"/>
                      <w:szCs w:val="22"/>
                    </w:rPr>
                    <w:t>Y</w:t>
                  </w:r>
                </w:p>
              </w:tc>
              <w:tc>
                <w:tcPr>
                  <w:tcW w:w="300" w:type="dxa"/>
                </w:tcPr>
                <w:p w14:paraId="2EF8A7AF" w14:textId="77777777" w:rsidR="009E3435" w:rsidRPr="00EC07FA" w:rsidRDefault="009E3435" w:rsidP="008970E1">
                  <w:pPr>
                    <w:jc w:val="center"/>
                  </w:pPr>
                  <w:r w:rsidRPr="00EC07FA">
                    <w:rPr>
                      <w:sz w:val="22"/>
                      <w:szCs w:val="22"/>
                    </w:rPr>
                    <w:t>Y</w:t>
                  </w:r>
                </w:p>
              </w:tc>
              <w:tc>
                <w:tcPr>
                  <w:tcW w:w="300" w:type="dxa"/>
                </w:tcPr>
                <w:p w14:paraId="1445BD11" w14:textId="77777777" w:rsidR="009E3435" w:rsidRPr="00EC07FA" w:rsidRDefault="009E3435" w:rsidP="008970E1">
                  <w:pPr>
                    <w:jc w:val="center"/>
                  </w:pPr>
                  <w:r w:rsidRPr="00EC07FA">
                    <w:rPr>
                      <w:sz w:val="22"/>
                      <w:szCs w:val="22"/>
                    </w:rPr>
                    <w:t>M</w:t>
                  </w:r>
                </w:p>
              </w:tc>
              <w:tc>
                <w:tcPr>
                  <w:tcW w:w="300" w:type="dxa"/>
                </w:tcPr>
                <w:p w14:paraId="5272FC82" w14:textId="77777777" w:rsidR="009E3435" w:rsidRPr="00EC07FA" w:rsidRDefault="009E3435" w:rsidP="008970E1">
                  <w:pPr>
                    <w:jc w:val="center"/>
                  </w:pPr>
                  <w:r w:rsidRPr="00EC07FA">
                    <w:rPr>
                      <w:sz w:val="22"/>
                      <w:szCs w:val="22"/>
                    </w:rPr>
                    <w:t>M</w:t>
                  </w:r>
                </w:p>
              </w:tc>
            </w:tr>
          </w:tbl>
          <w:p w14:paraId="664D2005" w14:textId="77777777" w:rsidR="009E3435" w:rsidRPr="00EC07FA" w:rsidRDefault="009E3435" w:rsidP="008970E1"/>
        </w:tc>
        <w:tc>
          <w:tcPr>
            <w:tcW w:w="5000" w:type="dxa"/>
          </w:tcPr>
          <w:p w14:paraId="37D24499" w14:textId="77777777" w:rsidR="009E3435" w:rsidRPr="00EC07FA" w:rsidRDefault="009E3435" w:rsidP="008970E1"/>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E3435" w:rsidRPr="00EC07FA" w14:paraId="4730C8DA" w14:textId="77777777" w:rsidTr="008970E1">
              <w:tc>
                <w:tcPr>
                  <w:tcW w:w="300" w:type="dxa"/>
                </w:tcPr>
                <w:p w14:paraId="189E60D3" w14:textId="77777777" w:rsidR="009E3435" w:rsidRPr="00EC07FA" w:rsidRDefault="009E3435" w:rsidP="008970E1">
                  <w:pPr>
                    <w:jc w:val="center"/>
                  </w:pPr>
                  <w:r w:rsidRPr="00EC07FA">
                    <w:rPr>
                      <w:sz w:val="22"/>
                      <w:szCs w:val="22"/>
                    </w:rPr>
                    <w:t xml:space="preserve"> </w:t>
                  </w:r>
                </w:p>
              </w:tc>
              <w:tc>
                <w:tcPr>
                  <w:tcW w:w="300" w:type="dxa"/>
                </w:tcPr>
                <w:p w14:paraId="0EF53DD2" w14:textId="77777777" w:rsidR="009E3435" w:rsidRPr="00EC07FA" w:rsidRDefault="009E3435" w:rsidP="008970E1">
                  <w:pPr>
                    <w:jc w:val="center"/>
                  </w:pPr>
                  <w:r w:rsidRPr="00EC07FA">
                    <w:rPr>
                      <w:sz w:val="22"/>
                      <w:szCs w:val="22"/>
                    </w:rPr>
                    <w:t xml:space="preserve"> </w:t>
                  </w:r>
                </w:p>
              </w:tc>
              <w:tc>
                <w:tcPr>
                  <w:tcW w:w="300" w:type="dxa"/>
                </w:tcPr>
                <w:p w14:paraId="7151597C" w14:textId="77777777" w:rsidR="009E3435" w:rsidRPr="00EC07FA" w:rsidRDefault="009E3435" w:rsidP="008970E1">
                  <w:pPr>
                    <w:jc w:val="center"/>
                  </w:pPr>
                  <w:r w:rsidRPr="00EC07FA">
                    <w:rPr>
                      <w:sz w:val="22"/>
                      <w:szCs w:val="22"/>
                    </w:rPr>
                    <w:t xml:space="preserve"> </w:t>
                  </w:r>
                </w:p>
              </w:tc>
              <w:tc>
                <w:tcPr>
                  <w:tcW w:w="300" w:type="dxa"/>
                </w:tcPr>
                <w:p w14:paraId="58E2CCBA" w14:textId="77777777" w:rsidR="009E3435" w:rsidRPr="00EC07FA" w:rsidRDefault="009E3435" w:rsidP="008970E1">
                  <w:pPr>
                    <w:jc w:val="center"/>
                  </w:pPr>
                  <w:r w:rsidRPr="00EC07FA">
                    <w:rPr>
                      <w:sz w:val="22"/>
                      <w:szCs w:val="22"/>
                    </w:rPr>
                    <w:t xml:space="preserve"> </w:t>
                  </w:r>
                </w:p>
              </w:tc>
              <w:tc>
                <w:tcPr>
                  <w:tcW w:w="300" w:type="dxa"/>
                </w:tcPr>
                <w:p w14:paraId="0FD4DDF4" w14:textId="77777777" w:rsidR="009E3435" w:rsidRPr="00EC07FA" w:rsidRDefault="009E3435" w:rsidP="008970E1">
                  <w:pPr>
                    <w:jc w:val="center"/>
                  </w:pPr>
                  <w:r w:rsidRPr="00EC07FA">
                    <w:rPr>
                      <w:sz w:val="22"/>
                      <w:szCs w:val="22"/>
                    </w:rPr>
                    <w:t xml:space="preserve"> </w:t>
                  </w:r>
                </w:p>
              </w:tc>
              <w:tc>
                <w:tcPr>
                  <w:tcW w:w="300" w:type="dxa"/>
                </w:tcPr>
                <w:p w14:paraId="7453A012" w14:textId="77777777" w:rsidR="009E3435" w:rsidRPr="00EC07FA" w:rsidRDefault="009E3435" w:rsidP="008970E1">
                  <w:pPr>
                    <w:jc w:val="center"/>
                  </w:pPr>
                  <w:r w:rsidRPr="00EC07FA">
                    <w:rPr>
                      <w:sz w:val="22"/>
                      <w:szCs w:val="22"/>
                    </w:rPr>
                    <w:t xml:space="preserve"> </w:t>
                  </w:r>
                </w:p>
              </w:tc>
            </w:tr>
            <w:tr w:rsidR="009E3435" w:rsidRPr="00EC07FA" w14:paraId="55F9C64C" w14:textId="77777777" w:rsidTr="008970E1">
              <w:tc>
                <w:tcPr>
                  <w:tcW w:w="300" w:type="dxa"/>
                </w:tcPr>
                <w:p w14:paraId="359625D8" w14:textId="77777777" w:rsidR="009E3435" w:rsidRPr="00EC07FA" w:rsidRDefault="009E3435" w:rsidP="008970E1">
                  <w:pPr>
                    <w:jc w:val="center"/>
                  </w:pPr>
                  <w:r w:rsidRPr="00EC07FA">
                    <w:rPr>
                      <w:sz w:val="22"/>
                      <w:szCs w:val="22"/>
                    </w:rPr>
                    <w:t>Y</w:t>
                  </w:r>
                </w:p>
              </w:tc>
              <w:tc>
                <w:tcPr>
                  <w:tcW w:w="300" w:type="dxa"/>
                </w:tcPr>
                <w:p w14:paraId="5C36905B" w14:textId="77777777" w:rsidR="009E3435" w:rsidRPr="00EC07FA" w:rsidRDefault="009E3435" w:rsidP="008970E1">
                  <w:pPr>
                    <w:jc w:val="center"/>
                  </w:pPr>
                  <w:r w:rsidRPr="00EC07FA">
                    <w:rPr>
                      <w:sz w:val="22"/>
                      <w:szCs w:val="22"/>
                    </w:rPr>
                    <w:t>Y</w:t>
                  </w:r>
                </w:p>
              </w:tc>
              <w:tc>
                <w:tcPr>
                  <w:tcW w:w="300" w:type="dxa"/>
                </w:tcPr>
                <w:p w14:paraId="344CD870" w14:textId="77777777" w:rsidR="009E3435" w:rsidRPr="00EC07FA" w:rsidRDefault="009E3435" w:rsidP="008970E1">
                  <w:pPr>
                    <w:jc w:val="center"/>
                  </w:pPr>
                  <w:r w:rsidRPr="00EC07FA">
                    <w:rPr>
                      <w:sz w:val="22"/>
                      <w:szCs w:val="22"/>
                    </w:rPr>
                    <w:t>Y</w:t>
                  </w:r>
                </w:p>
              </w:tc>
              <w:tc>
                <w:tcPr>
                  <w:tcW w:w="300" w:type="dxa"/>
                </w:tcPr>
                <w:p w14:paraId="03181150" w14:textId="77777777" w:rsidR="009E3435" w:rsidRPr="00EC07FA" w:rsidRDefault="009E3435" w:rsidP="008970E1">
                  <w:pPr>
                    <w:jc w:val="center"/>
                  </w:pPr>
                  <w:r w:rsidRPr="00EC07FA">
                    <w:rPr>
                      <w:sz w:val="22"/>
                      <w:szCs w:val="22"/>
                    </w:rPr>
                    <w:t>Y</w:t>
                  </w:r>
                </w:p>
              </w:tc>
              <w:tc>
                <w:tcPr>
                  <w:tcW w:w="300" w:type="dxa"/>
                </w:tcPr>
                <w:p w14:paraId="4D5CEE9F" w14:textId="77777777" w:rsidR="009E3435" w:rsidRPr="00EC07FA" w:rsidRDefault="009E3435" w:rsidP="008970E1">
                  <w:pPr>
                    <w:jc w:val="center"/>
                  </w:pPr>
                  <w:r w:rsidRPr="00EC07FA">
                    <w:rPr>
                      <w:sz w:val="22"/>
                      <w:szCs w:val="22"/>
                    </w:rPr>
                    <w:t>M</w:t>
                  </w:r>
                </w:p>
              </w:tc>
              <w:tc>
                <w:tcPr>
                  <w:tcW w:w="300" w:type="dxa"/>
                </w:tcPr>
                <w:p w14:paraId="013B2B53" w14:textId="77777777" w:rsidR="009E3435" w:rsidRPr="00EC07FA" w:rsidRDefault="009E3435" w:rsidP="008970E1">
                  <w:pPr>
                    <w:jc w:val="center"/>
                  </w:pPr>
                  <w:r w:rsidRPr="00EC07FA">
                    <w:rPr>
                      <w:sz w:val="22"/>
                      <w:szCs w:val="22"/>
                    </w:rPr>
                    <w:t>M</w:t>
                  </w:r>
                </w:p>
              </w:tc>
            </w:tr>
          </w:tbl>
          <w:p w14:paraId="6A3945D2" w14:textId="77777777" w:rsidR="009E3435" w:rsidRPr="00EC07FA" w:rsidRDefault="009E3435" w:rsidP="008970E1"/>
        </w:tc>
      </w:tr>
    </w:tbl>
    <w:p w14:paraId="3E21F6E5" w14:textId="77777777" w:rsidR="009E3435" w:rsidRPr="00EC07FA" w:rsidRDefault="009E3435" w:rsidP="009E3435"/>
    <w:p w14:paraId="38097D7E" w14:textId="77777777" w:rsidR="009E3435" w:rsidRPr="00EC07FA" w:rsidRDefault="009E3435" w:rsidP="009E3435">
      <w:r w:rsidRPr="00EC07FA">
        <w:rPr>
          <w:b/>
          <w:sz w:val="22"/>
          <w:szCs w:val="22"/>
        </w:rPr>
        <w:t>1.6. Responsabili - Nume/Organizație</w:t>
      </w:r>
    </w:p>
    <w:p w14:paraId="5F201D7E" w14:textId="77777777" w:rsidR="009E3435" w:rsidRPr="00EC07FA" w:rsidRDefault="009E3435" w:rsidP="009E3435">
      <w:pPr>
        <w:pStyle w:val="BorderedParagraph"/>
        <w:jc w:val="both"/>
      </w:pPr>
      <w:r w:rsidRPr="00EC07FA">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E1858FE" w14:textId="77777777" w:rsidR="009E3435" w:rsidRPr="00EC07FA" w:rsidRDefault="009E3435" w:rsidP="009E3435"/>
    <w:p w14:paraId="371AE988" w14:textId="4D3C2C5C" w:rsidR="009E3435" w:rsidRPr="00EC07FA" w:rsidRDefault="009E3435" w:rsidP="009E3435">
      <w:r w:rsidRPr="00EC07FA">
        <w:rPr>
          <w:b/>
          <w:sz w:val="22"/>
          <w:szCs w:val="22"/>
        </w:rPr>
        <w:t xml:space="preserve">1.7. Datele indicării și desemnării ca </w:t>
      </w:r>
      <w:r w:rsidR="00FF5275">
        <w:rPr>
          <w:b/>
          <w:sz w:val="22"/>
          <w:szCs w:val="22"/>
        </w:rPr>
        <w:t>ZPB</w:t>
      </w:r>
    </w:p>
    <w:p w14:paraId="1E7DD78E" w14:textId="77777777" w:rsidR="009E3435" w:rsidRPr="00EC07FA" w:rsidRDefault="009E3435" w:rsidP="009E3435"/>
    <w:tbl>
      <w:tblPr>
        <w:tblW w:w="5000" w:type="auto"/>
        <w:tblInd w:w="10" w:type="dxa"/>
        <w:tblCellMar>
          <w:left w:w="10" w:type="dxa"/>
          <w:right w:w="10" w:type="dxa"/>
        </w:tblCellMar>
        <w:tblLook w:val="04A0" w:firstRow="1" w:lastRow="0" w:firstColumn="1" w:lastColumn="0" w:noHBand="0" w:noVBand="1"/>
      </w:tblPr>
      <w:tblGrid>
        <w:gridCol w:w="4455"/>
        <w:gridCol w:w="4525"/>
      </w:tblGrid>
      <w:tr w:rsidR="009E3435" w:rsidRPr="00EC07FA" w14:paraId="2B7F6520" w14:textId="77777777" w:rsidTr="008970E1">
        <w:tc>
          <w:tcPr>
            <w:tcW w:w="5000" w:type="dxa"/>
          </w:tcPr>
          <w:p w14:paraId="5CC3318F" w14:textId="4BAB192B" w:rsidR="009E3435" w:rsidRPr="00EC07FA" w:rsidRDefault="009E3435" w:rsidP="008970E1">
            <w:r w:rsidRPr="00EC07FA">
              <w:rPr>
                <w:sz w:val="22"/>
                <w:szCs w:val="22"/>
              </w:rPr>
              <w:t xml:space="preserve">Data desemnării ca </w:t>
            </w:r>
            <w:r w:rsidR="00FF5275">
              <w:rPr>
                <w:sz w:val="22"/>
                <w:szCs w:val="22"/>
              </w:rPr>
              <w:t>ZPB</w:t>
            </w:r>
            <w:r w:rsidRPr="00EC07FA">
              <w:rPr>
                <w:sz w:val="22"/>
                <w:szCs w:val="22"/>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E3435" w:rsidRPr="00EC07FA" w14:paraId="5D38D37F" w14:textId="77777777" w:rsidTr="008970E1">
              <w:tc>
                <w:tcPr>
                  <w:tcW w:w="300" w:type="dxa"/>
                </w:tcPr>
                <w:p w14:paraId="47512606" w14:textId="77777777" w:rsidR="009E3435" w:rsidRPr="00EC07FA" w:rsidRDefault="009E3435" w:rsidP="008970E1">
                  <w:pPr>
                    <w:jc w:val="center"/>
                  </w:pPr>
                  <w:r w:rsidRPr="00EC07FA">
                    <w:rPr>
                      <w:sz w:val="22"/>
                      <w:szCs w:val="22"/>
                    </w:rPr>
                    <w:t xml:space="preserve"> </w:t>
                  </w:r>
                </w:p>
              </w:tc>
              <w:tc>
                <w:tcPr>
                  <w:tcW w:w="300" w:type="dxa"/>
                </w:tcPr>
                <w:p w14:paraId="0F2C7D50" w14:textId="77777777" w:rsidR="009E3435" w:rsidRPr="00EC07FA" w:rsidRDefault="009E3435" w:rsidP="008970E1">
                  <w:pPr>
                    <w:jc w:val="center"/>
                  </w:pPr>
                  <w:r w:rsidRPr="00EC07FA">
                    <w:rPr>
                      <w:sz w:val="22"/>
                      <w:szCs w:val="22"/>
                    </w:rPr>
                    <w:t xml:space="preserve"> </w:t>
                  </w:r>
                </w:p>
              </w:tc>
              <w:tc>
                <w:tcPr>
                  <w:tcW w:w="300" w:type="dxa"/>
                </w:tcPr>
                <w:p w14:paraId="38D02454" w14:textId="77777777" w:rsidR="009E3435" w:rsidRPr="00EC07FA" w:rsidRDefault="009E3435" w:rsidP="008970E1">
                  <w:pPr>
                    <w:jc w:val="center"/>
                  </w:pPr>
                  <w:r w:rsidRPr="00EC07FA">
                    <w:rPr>
                      <w:sz w:val="22"/>
                      <w:szCs w:val="22"/>
                    </w:rPr>
                    <w:t xml:space="preserve"> </w:t>
                  </w:r>
                </w:p>
              </w:tc>
              <w:tc>
                <w:tcPr>
                  <w:tcW w:w="300" w:type="dxa"/>
                </w:tcPr>
                <w:p w14:paraId="240E822F" w14:textId="77777777" w:rsidR="009E3435" w:rsidRPr="00EC07FA" w:rsidRDefault="009E3435" w:rsidP="008970E1">
                  <w:pPr>
                    <w:jc w:val="center"/>
                  </w:pPr>
                  <w:r w:rsidRPr="00EC07FA">
                    <w:rPr>
                      <w:sz w:val="22"/>
                      <w:szCs w:val="22"/>
                    </w:rPr>
                    <w:t xml:space="preserve"> </w:t>
                  </w:r>
                </w:p>
              </w:tc>
              <w:tc>
                <w:tcPr>
                  <w:tcW w:w="300" w:type="dxa"/>
                </w:tcPr>
                <w:p w14:paraId="5BA50C7B" w14:textId="77777777" w:rsidR="009E3435" w:rsidRPr="00EC07FA" w:rsidRDefault="009E3435" w:rsidP="008970E1">
                  <w:pPr>
                    <w:jc w:val="center"/>
                  </w:pPr>
                  <w:r w:rsidRPr="00EC07FA">
                    <w:rPr>
                      <w:sz w:val="22"/>
                      <w:szCs w:val="22"/>
                    </w:rPr>
                    <w:t xml:space="preserve"> </w:t>
                  </w:r>
                </w:p>
              </w:tc>
              <w:tc>
                <w:tcPr>
                  <w:tcW w:w="300" w:type="dxa"/>
                </w:tcPr>
                <w:p w14:paraId="65DCA87E" w14:textId="77777777" w:rsidR="009E3435" w:rsidRPr="00EC07FA" w:rsidRDefault="009E3435" w:rsidP="008970E1">
                  <w:pPr>
                    <w:jc w:val="center"/>
                  </w:pPr>
                  <w:r w:rsidRPr="00EC07FA">
                    <w:rPr>
                      <w:sz w:val="22"/>
                      <w:szCs w:val="22"/>
                    </w:rPr>
                    <w:t xml:space="preserve"> </w:t>
                  </w:r>
                </w:p>
              </w:tc>
            </w:tr>
            <w:tr w:rsidR="009E3435" w:rsidRPr="00EC07FA" w14:paraId="2070DFFC" w14:textId="77777777" w:rsidTr="008970E1">
              <w:tc>
                <w:tcPr>
                  <w:tcW w:w="300" w:type="dxa"/>
                </w:tcPr>
                <w:p w14:paraId="6816944A" w14:textId="77777777" w:rsidR="009E3435" w:rsidRPr="00EC07FA" w:rsidRDefault="009E3435" w:rsidP="008970E1">
                  <w:pPr>
                    <w:jc w:val="center"/>
                  </w:pPr>
                  <w:r w:rsidRPr="00EC07FA">
                    <w:rPr>
                      <w:sz w:val="22"/>
                      <w:szCs w:val="22"/>
                    </w:rPr>
                    <w:t>Y</w:t>
                  </w:r>
                </w:p>
              </w:tc>
              <w:tc>
                <w:tcPr>
                  <w:tcW w:w="300" w:type="dxa"/>
                </w:tcPr>
                <w:p w14:paraId="4543BCF7" w14:textId="77777777" w:rsidR="009E3435" w:rsidRPr="00EC07FA" w:rsidRDefault="009E3435" w:rsidP="008970E1">
                  <w:pPr>
                    <w:jc w:val="center"/>
                  </w:pPr>
                  <w:r w:rsidRPr="00EC07FA">
                    <w:rPr>
                      <w:sz w:val="22"/>
                      <w:szCs w:val="22"/>
                    </w:rPr>
                    <w:t>Y</w:t>
                  </w:r>
                </w:p>
              </w:tc>
              <w:tc>
                <w:tcPr>
                  <w:tcW w:w="300" w:type="dxa"/>
                </w:tcPr>
                <w:p w14:paraId="52B520A7" w14:textId="77777777" w:rsidR="009E3435" w:rsidRPr="00EC07FA" w:rsidRDefault="009E3435" w:rsidP="008970E1">
                  <w:pPr>
                    <w:jc w:val="center"/>
                  </w:pPr>
                  <w:r w:rsidRPr="00EC07FA">
                    <w:rPr>
                      <w:sz w:val="22"/>
                      <w:szCs w:val="22"/>
                    </w:rPr>
                    <w:t>Y</w:t>
                  </w:r>
                </w:p>
              </w:tc>
              <w:tc>
                <w:tcPr>
                  <w:tcW w:w="300" w:type="dxa"/>
                </w:tcPr>
                <w:p w14:paraId="09B2871B" w14:textId="77777777" w:rsidR="009E3435" w:rsidRPr="00EC07FA" w:rsidRDefault="009E3435" w:rsidP="008970E1">
                  <w:pPr>
                    <w:jc w:val="center"/>
                  </w:pPr>
                  <w:r w:rsidRPr="00EC07FA">
                    <w:rPr>
                      <w:sz w:val="22"/>
                      <w:szCs w:val="22"/>
                    </w:rPr>
                    <w:t>Y</w:t>
                  </w:r>
                </w:p>
              </w:tc>
              <w:tc>
                <w:tcPr>
                  <w:tcW w:w="300" w:type="dxa"/>
                </w:tcPr>
                <w:p w14:paraId="20F5C185" w14:textId="77777777" w:rsidR="009E3435" w:rsidRPr="00EC07FA" w:rsidRDefault="009E3435" w:rsidP="008970E1">
                  <w:pPr>
                    <w:jc w:val="center"/>
                  </w:pPr>
                  <w:r w:rsidRPr="00EC07FA">
                    <w:rPr>
                      <w:sz w:val="22"/>
                      <w:szCs w:val="22"/>
                    </w:rPr>
                    <w:t>M</w:t>
                  </w:r>
                </w:p>
              </w:tc>
              <w:tc>
                <w:tcPr>
                  <w:tcW w:w="300" w:type="dxa"/>
                </w:tcPr>
                <w:p w14:paraId="0F0DD353" w14:textId="77777777" w:rsidR="009E3435" w:rsidRPr="00EC07FA" w:rsidRDefault="009E3435" w:rsidP="008970E1">
                  <w:pPr>
                    <w:jc w:val="center"/>
                  </w:pPr>
                  <w:r w:rsidRPr="00EC07FA">
                    <w:rPr>
                      <w:sz w:val="22"/>
                      <w:szCs w:val="22"/>
                    </w:rPr>
                    <w:t>M</w:t>
                  </w:r>
                </w:p>
              </w:tc>
            </w:tr>
          </w:tbl>
          <w:p w14:paraId="254D8F4E" w14:textId="77777777" w:rsidR="009E3435" w:rsidRPr="00EC07FA" w:rsidRDefault="009E3435" w:rsidP="008970E1"/>
        </w:tc>
      </w:tr>
    </w:tbl>
    <w:p w14:paraId="51574288" w14:textId="77777777" w:rsidR="009E3435" w:rsidRPr="00EC07FA" w:rsidRDefault="009E3435" w:rsidP="009E3435"/>
    <w:p w14:paraId="1BA0474E" w14:textId="2DFA9877" w:rsidR="009E3435" w:rsidRPr="00EC07FA" w:rsidRDefault="009E3435" w:rsidP="009E3435">
      <w:r w:rsidRPr="00EC07FA">
        <w:rPr>
          <w:sz w:val="22"/>
          <w:szCs w:val="22"/>
        </w:rPr>
        <w:t xml:space="preserve">Referința legală națională a desemnării </w:t>
      </w:r>
      <w:r w:rsidR="00FF5275">
        <w:rPr>
          <w:sz w:val="22"/>
          <w:szCs w:val="22"/>
        </w:rPr>
        <w:t>ZPB</w:t>
      </w:r>
      <w:r w:rsidRPr="00EC07FA">
        <w:rPr>
          <w:sz w:val="22"/>
          <w:szCs w:val="22"/>
        </w:rPr>
        <w:t>:</w:t>
      </w:r>
    </w:p>
    <w:p w14:paraId="6EDC4463" w14:textId="77777777" w:rsidR="009E3435" w:rsidRPr="00EC07FA" w:rsidRDefault="009E3435" w:rsidP="009E3435">
      <w:pPr>
        <w:pStyle w:val="BorderedParagraph"/>
      </w:pPr>
    </w:p>
    <w:bookmarkEnd w:id="0"/>
    <w:p w14:paraId="29ECD64D" w14:textId="77777777" w:rsidR="00FD1E3D" w:rsidRPr="009E3435" w:rsidRDefault="00FD1E3D"/>
    <w:p w14:paraId="23729D3A" w14:textId="77777777" w:rsidR="009E3435" w:rsidRDefault="009E3435">
      <w:pPr>
        <w:jc w:val="center"/>
        <w:rPr>
          <w:b/>
          <w:sz w:val="22"/>
          <w:szCs w:val="22"/>
        </w:rPr>
      </w:pPr>
    </w:p>
    <w:p w14:paraId="7DE603B0" w14:textId="1115C329" w:rsidR="00FD1E3D" w:rsidRPr="009E3435" w:rsidRDefault="00000000">
      <w:pPr>
        <w:jc w:val="center"/>
      </w:pPr>
      <w:r w:rsidRPr="009E3435">
        <w:rPr>
          <w:b/>
          <w:sz w:val="22"/>
          <w:szCs w:val="22"/>
        </w:rPr>
        <w:t xml:space="preserve">2. Localizarea </w:t>
      </w:r>
      <w:r w:rsidR="00FF5275">
        <w:rPr>
          <w:b/>
          <w:sz w:val="22"/>
          <w:szCs w:val="22"/>
        </w:rPr>
        <w:t xml:space="preserve">Zonelor Prioritare pentru Biodiversitate </w:t>
      </w:r>
      <w:r w:rsidRPr="009E3435">
        <w:rPr>
          <w:b/>
          <w:sz w:val="22"/>
          <w:szCs w:val="22"/>
        </w:rPr>
        <w:t xml:space="preserve"> (</w:t>
      </w:r>
      <w:r w:rsidR="00FF5275">
        <w:rPr>
          <w:b/>
          <w:sz w:val="22"/>
          <w:szCs w:val="22"/>
        </w:rPr>
        <w:t>ZPB</w:t>
      </w:r>
      <w:r w:rsidRPr="009E3435">
        <w:rPr>
          <w:b/>
          <w:sz w:val="22"/>
          <w:szCs w:val="22"/>
        </w:rPr>
        <w:t>)</w:t>
      </w:r>
    </w:p>
    <w:p w14:paraId="7C287C0B" w14:textId="77777777" w:rsidR="00FD1E3D" w:rsidRPr="009E3435" w:rsidRDefault="00FD1E3D"/>
    <w:p w14:paraId="007413DD" w14:textId="1F0FBFCD" w:rsidR="00FD1E3D" w:rsidRPr="009E3435" w:rsidRDefault="00000000">
      <w:r w:rsidRPr="009E3435">
        <w:rPr>
          <w:b/>
          <w:sz w:val="22"/>
          <w:szCs w:val="22"/>
        </w:rPr>
        <w:t xml:space="preserve">2.1. Suprafața totală a </w:t>
      </w:r>
      <w:r w:rsidR="00FF5275">
        <w:rPr>
          <w:b/>
          <w:sz w:val="22"/>
          <w:szCs w:val="22"/>
        </w:rPr>
        <w:t>ZPB</w:t>
      </w:r>
      <w:r w:rsidRPr="009E3435">
        <w:rPr>
          <w:b/>
          <w:sz w:val="22"/>
          <w:szCs w:val="22"/>
        </w:rPr>
        <w:t xml:space="preserve"> (ha)</w:t>
      </w:r>
    </w:p>
    <w:p w14:paraId="002AB34C" w14:textId="464CE699" w:rsidR="00FD1E3D" w:rsidRPr="009E3435" w:rsidRDefault="000439CF">
      <w:pPr>
        <w:pStyle w:val="BorderedParagraph"/>
      </w:pPr>
      <w:r w:rsidRPr="009E3435">
        <w:rPr>
          <w:sz w:val="22"/>
          <w:szCs w:val="22"/>
        </w:rPr>
        <w:t>5</w:t>
      </w:r>
      <w:r w:rsidR="00FF5275">
        <w:rPr>
          <w:sz w:val="22"/>
          <w:szCs w:val="22"/>
        </w:rPr>
        <w:t>4,42</w:t>
      </w:r>
    </w:p>
    <w:p w14:paraId="012D0BF5" w14:textId="77777777" w:rsidR="00FD1E3D" w:rsidRPr="009E3435" w:rsidRDefault="00FD1E3D"/>
    <w:p w14:paraId="350A78A3" w14:textId="0DBF973C" w:rsidR="00FD1E3D" w:rsidRPr="009E3435" w:rsidRDefault="00000000">
      <w:r w:rsidRPr="009E3435">
        <w:rPr>
          <w:b/>
          <w:sz w:val="22"/>
          <w:szCs w:val="22"/>
        </w:rPr>
        <w:t xml:space="preserve">2.2. Procentul ocupat de </w:t>
      </w:r>
      <w:r w:rsidR="00FF5275">
        <w:rPr>
          <w:b/>
          <w:sz w:val="22"/>
          <w:szCs w:val="22"/>
        </w:rPr>
        <w:t>ZPB</w:t>
      </w:r>
      <w:r w:rsidRPr="009E3435">
        <w:rPr>
          <w:b/>
          <w:sz w:val="22"/>
          <w:szCs w:val="22"/>
        </w:rPr>
        <w:t xml:space="preserve"> din suprafața totală a ariei naturale protejate</w:t>
      </w:r>
    </w:p>
    <w:p w14:paraId="6DC2CAE5" w14:textId="2ED68344" w:rsidR="00FD1E3D" w:rsidRPr="009E3435" w:rsidRDefault="008400D6">
      <w:pPr>
        <w:pStyle w:val="BorderedParagraph"/>
      </w:pPr>
      <w:r w:rsidRPr="009E3435">
        <w:rPr>
          <w:sz w:val="22"/>
          <w:szCs w:val="22"/>
        </w:rPr>
        <w:t>8</w:t>
      </w:r>
      <w:r w:rsidR="00FF5275">
        <w:rPr>
          <w:sz w:val="22"/>
          <w:szCs w:val="22"/>
        </w:rPr>
        <w:t>1,46</w:t>
      </w:r>
      <w:r w:rsidRPr="009E3435">
        <w:rPr>
          <w:sz w:val="22"/>
          <w:szCs w:val="22"/>
        </w:rPr>
        <w:t>%</w:t>
      </w:r>
    </w:p>
    <w:p w14:paraId="64EEB08B" w14:textId="77777777" w:rsidR="00FD1E3D" w:rsidRPr="009E3435" w:rsidRDefault="00FD1E3D"/>
    <w:p w14:paraId="429B2033" w14:textId="2744AC57" w:rsidR="00FD1E3D" w:rsidRPr="009E3435" w:rsidRDefault="00000000">
      <w:r w:rsidRPr="009E3435">
        <w:rPr>
          <w:b/>
          <w:sz w:val="22"/>
          <w:szCs w:val="22"/>
        </w:rPr>
        <w:t xml:space="preserve">2.3. Încadrarea </w:t>
      </w:r>
      <w:r w:rsidR="00FF5275">
        <w:rPr>
          <w:b/>
          <w:sz w:val="22"/>
          <w:szCs w:val="22"/>
        </w:rPr>
        <w:t>ZPB</w:t>
      </w:r>
      <w:r w:rsidRPr="009E3435">
        <w:rPr>
          <w:b/>
          <w:sz w:val="22"/>
          <w:szCs w:val="22"/>
        </w:rPr>
        <w:t xml:space="preserve"> în regiunile administrative</w:t>
      </w:r>
    </w:p>
    <w:tbl>
      <w:tblPr>
        <w:tblW w:w="5000" w:type="auto"/>
        <w:tblInd w:w="10" w:type="dxa"/>
        <w:tblCellMar>
          <w:left w:w="10" w:type="dxa"/>
          <w:right w:w="10" w:type="dxa"/>
        </w:tblCellMar>
        <w:tblLook w:val="0000" w:firstRow="0" w:lastRow="0" w:firstColumn="0" w:lastColumn="0" w:noHBand="0" w:noVBand="0"/>
      </w:tblPr>
      <w:tblGrid>
        <w:gridCol w:w="3157"/>
        <w:gridCol w:w="444"/>
        <w:gridCol w:w="5379"/>
      </w:tblGrid>
      <w:tr w:rsidR="00FD1E3D" w:rsidRPr="009E3435" w14:paraId="2BAF5A26" w14:textId="77777777">
        <w:tc>
          <w:tcPr>
            <w:tcW w:w="3500" w:type="dxa"/>
          </w:tcPr>
          <w:p w14:paraId="542F26C2" w14:textId="77777777" w:rsidR="00FD1E3D" w:rsidRPr="009E3435" w:rsidRDefault="00000000">
            <w:r w:rsidRPr="009E3435">
              <w:rPr>
                <w:sz w:val="22"/>
                <w:szCs w:val="22"/>
              </w:rPr>
              <w:t>NUTS</w:t>
            </w:r>
          </w:p>
        </w:tc>
        <w:tc>
          <w:tcPr>
            <w:tcW w:w="500" w:type="dxa"/>
          </w:tcPr>
          <w:p w14:paraId="2FEEBF56" w14:textId="77777777" w:rsidR="00FD1E3D" w:rsidRPr="009E3435" w:rsidRDefault="00000000">
            <w:r w:rsidRPr="009E3435">
              <w:rPr>
                <w:sz w:val="22"/>
                <w:szCs w:val="22"/>
              </w:rPr>
              <w:t xml:space="preserve"> </w:t>
            </w:r>
          </w:p>
        </w:tc>
        <w:tc>
          <w:tcPr>
            <w:tcW w:w="6000" w:type="dxa"/>
          </w:tcPr>
          <w:p w14:paraId="752F1E6E" w14:textId="77777777" w:rsidR="00FD1E3D" w:rsidRPr="009E3435" w:rsidRDefault="00000000">
            <w:r w:rsidRPr="009E3435">
              <w:rPr>
                <w:sz w:val="22"/>
                <w:szCs w:val="22"/>
              </w:rPr>
              <w:t>Numele regiunii</w:t>
            </w:r>
          </w:p>
        </w:tc>
      </w:tr>
      <w:tr w:rsidR="00FD1E3D" w:rsidRPr="009E3435" w14:paraId="60086001" w14:textId="77777777">
        <w:tc>
          <w:tcPr>
            <w:tcW w:w="3500" w:type="dxa"/>
            <w:tcBorders>
              <w:top w:val="single" w:sz="6" w:space="0" w:color="000000"/>
              <w:left w:val="single" w:sz="6" w:space="0" w:color="000000"/>
              <w:bottom w:val="single" w:sz="6" w:space="0" w:color="000000"/>
              <w:right w:val="single" w:sz="6" w:space="0" w:color="000000"/>
            </w:tcBorders>
          </w:tcPr>
          <w:p w14:paraId="012224C6" w14:textId="77777777" w:rsidR="00FD1E3D" w:rsidRPr="009E3435" w:rsidRDefault="00000000">
            <w:r w:rsidRPr="009E3435">
              <w:rPr>
                <w:sz w:val="22"/>
                <w:szCs w:val="22"/>
              </w:rPr>
              <w:t>RO12</w:t>
            </w:r>
          </w:p>
        </w:tc>
        <w:tc>
          <w:tcPr>
            <w:tcW w:w="500" w:type="dxa"/>
          </w:tcPr>
          <w:p w14:paraId="15E95F8D" w14:textId="77777777" w:rsidR="00FD1E3D" w:rsidRPr="009E3435" w:rsidRDefault="00000000">
            <w:r w:rsidRPr="009E3435">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350370BA" w14:textId="77777777" w:rsidR="00FD1E3D" w:rsidRPr="009E3435" w:rsidRDefault="00000000">
            <w:r w:rsidRPr="009E3435">
              <w:rPr>
                <w:sz w:val="22"/>
                <w:szCs w:val="22"/>
              </w:rPr>
              <w:t>Centru</w:t>
            </w:r>
          </w:p>
        </w:tc>
      </w:tr>
    </w:tbl>
    <w:p w14:paraId="3C57F30C" w14:textId="77777777" w:rsidR="00FD1E3D" w:rsidRPr="009E3435" w:rsidRDefault="00FD1E3D"/>
    <w:p w14:paraId="38547124" w14:textId="18004787" w:rsidR="00FD1E3D" w:rsidRPr="009E3435" w:rsidRDefault="00000000">
      <w:r w:rsidRPr="009E3435">
        <w:rPr>
          <w:sz w:val="22"/>
          <w:szCs w:val="22"/>
        </w:rPr>
        <w:t>Numele Județului/Județelor</w:t>
      </w:r>
    </w:p>
    <w:p w14:paraId="1A853C8F" w14:textId="77777777" w:rsidR="00FD1E3D" w:rsidRPr="009E3435" w:rsidRDefault="00000000">
      <w:pPr>
        <w:pStyle w:val="BorderedParagraph"/>
      </w:pPr>
      <w:r w:rsidRPr="009E3435">
        <w:rPr>
          <w:sz w:val="22"/>
          <w:szCs w:val="22"/>
        </w:rPr>
        <w:t>Covasna</w:t>
      </w:r>
    </w:p>
    <w:p w14:paraId="0471028F" w14:textId="77777777" w:rsidR="00FD1E3D" w:rsidRPr="009E3435" w:rsidRDefault="00FD1E3D"/>
    <w:p w14:paraId="70AC159F" w14:textId="271B8A38" w:rsidR="00FD1E3D" w:rsidRPr="009E3435" w:rsidRDefault="00000000">
      <w:r w:rsidRPr="009E3435">
        <w:rPr>
          <w:b/>
          <w:sz w:val="22"/>
          <w:szCs w:val="22"/>
        </w:rPr>
        <w:t xml:space="preserve">2.4. Încadrarea </w:t>
      </w:r>
      <w:r w:rsidR="00FF5275">
        <w:rPr>
          <w:b/>
          <w:sz w:val="22"/>
          <w:szCs w:val="22"/>
        </w:rPr>
        <w:t>ZPB</w:t>
      </w:r>
      <w:r w:rsidRPr="009E3435">
        <w:rPr>
          <w:b/>
          <w:sz w:val="22"/>
          <w:szCs w:val="22"/>
        </w:rPr>
        <w:t xml:space="preserve"> în regiunile biogeografice</w:t>
      </w:r>
    </w:p>
    <w:tbl>
      <w:tblPr>
        <w:tblW w:w="500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FD1E3D" w:rsidRPr="009E3435" w14:paraId="64A54B3C" w14:textId="77777777">
        <w:tc>
          <w:tcPr>
            <w:tcW w:w="3300" w:type="dxa"/>
          </w:tcPr>
          <w:p w14:paraId="14C65FFD" w14:textId="77777777" w:rsidR="00FD1E3D" w:rsidRPr="009E3435" w:rsidRDefault="00000000">
            <w:r w:rsidRPr="009E3435">
              <w:rPr>
                <w:sz w:val="22"/>
                <w:szCs w:val="22"/>
              </w:rPr>
              <w:t>☑ Alpină 100%</w:t>
            </w:r>
          </w:p>
        </w:tc>
        <w:tc>
          <w:tcPr>
            <w:tcW w:w="50" w:type="dxa"/>
          </w:tcPr>
          <w:p w14:paraId="195D1DB1" w14:textId="77777777" w:rsidR="00FD1E3D" w:rsidRPr="009E3435" w:rsidRDefault="00FD1E3D"/>
        </w:tc>
        <w:tc>
          <w:tcPr>
            <w:tcW w:w="3300" w:type="dxa"/>
          </w:tcPr>
          <w:p w14:paraId="2448CC4B" w14:textId="77777777" w:rsidR="00FD1E3D" w:rsidRPr="009E3435" w:rsidRDefault="00000000">
            <w:r w:rsidRPr="009E3435">
              <w:rPr>
                <w:sz w:val="22"/>
                <w:szCs w:val="22"/>
              </w:rPr>
              <w:t>☐ Continentală %</w:t>
            </w:r>
          </w:p>
        </w:tc>
        <w:tc>
          <w:tcPr>
            <w:tcW w:w="50" w:type="dxa"/>
          </w:tcPr>
          <w:p w14:paraId="17D22D8B" w14:textId="77777777" w:rsidR="00FD1E3D" w:rsidRPr="009E3435" w:rsidRDefault="00FD1E3D"/>
        </w:tc>
        <w:tc>
          <w:tcPr>
            <w:tcW w:w="3300" w:type="dxa"/>
          </w:tcPr>
          <w:p w14:paraId="7529EE3B" w14:textId="77777777" w:rsidR="00FD1E3D" w:rsidRPr="009E3435" w:rsidRDefault="00000000">
            <w:r w:rsidRPr="009E3435">
              <w:rPr>
                <w:sz w:val="22"/>
                <w:szCs w:val="22"/>
              </w:rPr>
              <w:t>☐ Panonică %</w:t>
            </w:r>
          </w:p>
        </w:tc>
      </w:tr>
      <w:tr w:rsidR="00FD1E3D" w:rsidRPr="009E3435" w14:paraId="6E894B20" w14:textId="77777777">
        <w:tc>
          <w:tcPr>
            <w:tcW w:w="3300" w:type="dxa"/>
          </w:tcPr>
          <w:p w14:paraId="34443C1A" w14:textId="77777777" w:rsidR="00FD1E3D" w:rsidRPr="009E3435" w:rsidRDefault="00000000">
            <w:r w:rsidRPr="009E3435">
              <w:rPr>
                <w:sz w:val="22"/>
                <w:szCs w:val="22"/>
              </w:rPr>
              <w:t>☐ Stepică %</w:t>
            </w:r>
          </w:p>
        </w:tc>
        <w:tc>
          <w:tcPr>
            <w:tcW w:w="50" w:type="dxa"/>
          </w:tcPr>
          <w:p w14:paraId="38C27C39" w14:textId="77777777" w:rsidR="00FD1E3D" w:rsidRPr="009E3435" w:rsidRDefault="00FD1E3D"/>
        </w:tc>
        <w:tc>
          <w:tcPr>
            <w:tcW w:w="3300" w:type="dxa"/>
          </w:tcPr>
          <w:p w14:paraId="18247B30" w14:textId="77777777" w:rsidR="00FD1E3D" w:rsidRPr="009E3435" w:rsidRDefault="00000000">
            <w:r w:rsidRPr="009E3435">
              <w:rPr>
                <w:sz w:val="22"/>
                <w:szCs w:val="22"/>
              </w:rPr>
              <w:t>☐ Pontică %</w:t>
            </w:r>
          </w:p>
        </w:tc>
        <w:tc>
          <w:tcPr>
            <w:tcW w:w="50" w:type="dxa"/>
          </w:tcPr>
          <w:p w14:paraId="4A96AA2B" w14:textId="77777777" w:rsidR="00FD1E3D" w:rsidRPr="009E3435" w:rsidRDefault="00FD1E3D"/>
        </w:tc>
        <w:tc>
          <w:tcPr>
            <w:tcW w:w="3300" w:type="dxa"/>
          </w:tcPr>
          <w:p w14:paraId="110B0346" w14:textId="77777777" w:rsidR="00FD1E3D" w:rsidRPr="009E3435" w:rsidRDefault="00000000">
            <w:r w:rsidRPr="009E3435">
              <w:rPr>
                <w:sz w:val="22"/>
                <w:szCs w:val="22"/>
              </w:rPr>
              <w:t>☐ Marea Neagră %</w:t>
            </w:r>
          </w:p>
        </w:tc>
      </w:tr>
    </w:tbl>
    <w:p w14:paraId="2413FB65" w14:textId="77777777" w:rsidR="00FD1E3D" w:rsidRPr="009E3435" w:rsidRDefault="00FD1E3D"/>
    <w:p w14:paraId="2DA01368" w14:textId="77777777" w:rsidR="00FD1E3D" w:rsidRPr="009E3435" w:rsidRDefault="00FD1E3D"/>
    <w:p w14:paraId="71153BB8" w14:textId="7A6AD54B" w:rsidR="00FD1E3D" w:rsidRPr="009E3435" w:rsidRDefault="00000000">
      <w:pPr>
        <w:jc w:val="center"/>
      </w:pPr>
      <w:r w:rsidRPr="009E3435">
        <w:rPr>
          <w:b/>
          <w:sz w:val="22"/>
          <w:szCs w:val="22"/>
        </w:rPr>
        <w:t xml:space="preserve">3. Descrierea </w:t>
      </w:r>
      <w:r w:rsidR="00FF5275">
        <w:rPr>
          <w:b/>
          <w:sz w:val="22"/>
          <w:szCs w:val="22"/>
        </w:rPr>
        <w:t xml:space="preserve">Zonelor Prioritare pentru Biodiversitate </w:t>
      </w:r>
      <w:r w:rsidRPr="009E3435">
        <w:rPr>
          <w:b/>
          <w:sz w:val="22"/>
          <w:szCs w:val="22"/>
        </w:rPr>
        <w:t xml:space="preserve"> distincte de</w:t>
      </w:r>
      <w:r w:rsidRPr="009E3435">
        <w:br/>
      </w:r>
      <w:r w:rsidRPr="009E3435">
        <w:rPr>
          <w:b/>
          <w:sz w:val="22"/>
          <w:szCs w:val="22"/>
        </w:rPr>
        <w:t xml:space="preserve"> pe teritoriul ariei naturale protejate</w:t>
      </w:r>
    </w:p>
    <w:p w14:paraId="56A0F1DC" w14:textId="77777777" w:rsidR="00FD1E3D" w:rsidRPr="009E3435" w:rsidRDefault="00FD1E3D"/>
    <w:p w14:paraId="704F8BC8" w14:textId="3857C432" w:rsidR="00FD1E3D" w:rsidRPr="009E3435" w:rsidRDefault="00000000">
      <w:r w:rsidRPr="009E3435">
        <w:rPr>
          <w:b/>
          <w:sz w:val="22"/>
          <w:szCs w:val="22"/>
        </w:rPr>
        <w:t xml:space="preserve">3.1. Numărul </w:t>
      </w:r>
      <w:r w:rsidR="00FF5275">
        <w:rPr>
          <w:b/>
          <w:sz w:val="22"/>
          <w:szCs w:val="22"/>
        </w:rPr>
        <w:t xml:space="preserve">Zonelor Prioritare pentru Biodiversitate </w:t>
      </w:r>
      <w:r w:rsidRPr="009E3435">
        <w:rPr>
          <w:b/>
          <w:sz w:val="22"/>
          <w:szCs w:val="22"/>
        </w:rPr>
        <w:t xml:space="preserve"> distincte de pe teritoriul ariei naturale protejate:</w:t>
      </w:r>
    </w:p>
    <w:p w14:paraId="36B26414" w14:textId="729864E8" w:rsidR="00FD1E3D" w:rsidRPr="009E3435" w:rsidRDefault="00FF5275">
      <w:pPr>
        <w:pStyle w:val="BorderedParagraph"/>
      </w:pPr>
      <w:r>
        <w:rPr>
          <w:sz w:val="22"/>
          <w:szCs w:val="22"/>
        </w:rPr>
        <w:t>1</w:t>
      </w:r>
    </w:p>
    <w:p w14:paraId="74B626CF" w14:textId="77777777" w:rsidR="00FD1E3D" w:rsidRPr="009E3435" w:rsidRDefault="00FD1E3D"/>
    <w:p w14:paraId="02541AD4" w14:textId="77777777" w:rsidR="008D151B" w:rsidRPr="009E3435" w:rsidRDefault="008D151B"/>
    <w:p w14:paraId="77352767" w14:textId="2F1A5EF1" w:rsidR="00FD1E3D" w:rsidRPr="009E3435" w:rsidRDefault="00000000">
      <w:r w:rsidRPr="009E3435">
        <w:rPr>
          <w:b/>
          <w:sz w:val="22"/>
          <w:szCs w:val="22"/>
        </w:rPr>
        <w:t xml:space="preserve">3.2. Descrieea </w:t>
      </w:r>
      <w:r w:rsidR="00FF5275">
        <w:rPr>
          <w:b/>
          <w:sz w:val="22"/>
          <w:szCs w:val="22"/>
        </w:rPr>
        <w:t xml:space="preserve">Zonelor Prioritare pentru Biodiversitate </w:t>
      </w:r>
      <w:r w:rsidRPr="009E3435">
        <w:rPr>
          <w:b/>
          <w:sz w:val="22"/>
          <w:szCs w:val="22"/>
        </w:rPr>
        <w:t xml:space="preserve"> distincte</w:t>
      </w:r>
    </w:p>
    <w:p w14:paraId="1DDB27AE" w14:textId="16BB8CBA" w:rsidR="00FD1E3D" w:rsidRPr="009E3435" w:rsidRDefault="00000000">
      <w:r w:rsidRPr="009E3435">
        <w:rPr>
          <w:b/>
          <w:sz w:val="22"/>
          <w:szCs w:val="22"/>
        </w:rPr>
        <w:t xml:space="preserve">3.2.1. Zona Prioritară pentru Biodiversitate nr. 1</w:t>
      </w:r>
    </w:p>
    <w:p w14:paraId="1049D56E" w14:textId="6705850D" w:rsidR="00FD1E3D" w:rsidRPr="009E3435" w:rsidRDefault="00000000">
      <w:r w:rsidRPr="009E3435">
        <w:rPr>
          <w:b/>
          <w:sz w:val="22"/>
          <w:szCs w:val="22"/>
        </w:rPr>
        <w:t xml:space="preserve">3.2.1.1. Cod Zona Prioritară pentru Biodiversitate nr. 1</w:t>
      </w:r>
    </w:p>
    <w:p w14:paraId="7B8D9E5F" w14:textId="134DD8A1" w:rsidR="00FD1E3D" w:rsidRPr="009E3435" w:rsidRDefault="00FF5275">
      <w:pPr>
        <w:pStyle w:val="BorderedParagraph"/>
      </w:pPr>
      <w:r>
        <w:rPr>
          <w:sz w:val="22"/>
          <w:szCs w:val="22"/>
        </w:rPr>
        <w:t>ZPB</w:t>
      </w:r>
      <w:r w:rsidR="00000000" w:rsidRPr="009E3435">
        <w:rPr>
          <w:sz w:val="22"/>
          <w:szCs w:val="22"/>
        </w:rPr>
        <w:t>1</w:t>
      </w:r>
    </w:p>
    <w:p w14:paraId="0301924F" w14:textId="77777777" w:rsidR="00FD1E3D" w:rsidRPr="009E3435" w:rsidRDefault="00FD1E3D"/>
    <w:p w14:paraId="0A8AD382" w14:textId="59CE3384" w:rsidR="00FD1E3D" w:rsidRPr="009E3435" w:rsidRDefault="00000000">
      <w:r w:rsidRPr="009E3435">
        <w:rPr>
          <w:b/>
          <w:sz w:val="22"/>
          <w:szCs w:val="22"/>
        </w:rPr>
        <w:t xml:space="preserve">3.2.1.2.  Detalii privind Zona Prioritară pentru Biodiversitate nr. 1</w:t>
      </w:r>
    </w:p>
    <w:p w14:paraId="6F5EE175" w14:textId="35E5C6A3" w:rsidR="00FD1E3D" w:rsidRPr="009E3435" w:rsidRDefault="00000000">
      <w:r w:rsidRPr="009E3435">
        <w:rPr>
          <w:sz w:val="22"/>
          <w:szCs w:val="22"/>
        </w:rPr>
        <w:t xml:space="preserve">Suprafața totală a </w:t>
      </w:r>
      <w:r w:rsidR="00FF5275">
        <w:rPr>
          <w:sz w:val="22"/>
          <w:szCs w:val="22"/>
        </w:rPr>
        <w:t>ZPB</w:t>
      </w:r>
      <w:r w:rsidRPr="009E3435">
        <w:rPr>
          <w:sz w:val="22"/>
          <w:szCs w:val="22"/>
        </w:rPr>
        <w:t xml:space="preserve"> (ha)</w:t>
      </w:r>
    </w:p>
    <w:p w14:paraId="25FC263D" w14:textId="53ED5047" w:rsidR="00FD1E3D" w:rsidRPr="009E3435" w:rsidRDefault="00FF5275">
      <w:pPr>
        <w:pStyle w:val="BorderedParagraph"/>
      </w:pPr>
      <w:r>
        <w:rPr>
          <w:sz w:val="22"/>
          <w:szCs w:val="22"/>
        </w:rPr>
        <w:t>54,42</w:t>
      </w:r>
    </w:p>
    <w:p w14:paraId="5553B8D1" w14:textId="77777777" w:rsidR="00FD1E3D" w:rsidRPr="009E3435" w:rsidRDefault="00FD1E3D"/>
    <w:p w14:paraId="1FD1D4DE" w14:textId="2F8082D6" w:rsidR="00FD1E3D" w:rsidRPr="009E3435" w:rsidRDefault="00000000">
      <w:r w:rsidRPr="009E3435">
        <w:rPr>
          <w:sz w:val="22"/>
          <w:szCs w:val="22"/>
        </w:rPr>
        <w:t xml:space="preserve">Documente relevante în raport cu </w:t>
      </w:r>
      <w:r w:rsidR="00FF5275">
        <w:rPr>
          <w:sz w:val="22"/>
          <w:szCs w:val="22"/>
        </w:rPr>
        <w:t>ZPB</w:t>
      </w:r>
    </w:p>
    <w:p w14:paraId="165AC39A" w14:textId="28A6DD96" w:rsidR="00FF5275" w:rsidRDefault="00FF5275" w:rsidP="009E3435">
      <w:pPr>
        <w:pStyle w:val="BorderedParagraph"/>
        <w:spacing w:after="0"/>
        <w:jc w:val="both"/>
        <w:rPr>
          <w:sz w:val="22"/>
          <w:szCs w:val="22"/>
        </w:rPr>
      </w:pPr>
      <w:r w:rsidRPr="00FF5275">
        <w:rPr>
          <w:sz w:val="22"/>
          <w:szCs w:val="22"/>
        </w:rPr>
        <w:t>Ordonanța de urgență nr. 57 din 20 iunie 2007 privind regimul ariilor naturale protejate, conservarea habitatelor naturale, a florei și faunei sălbatice, cu modificările și completările ulterioare;</w:t>
      </w:r>
    </w:p>
    <w:p w14:paraId="25C899E0" w14:textId="7A8689A0" w:rsidR="00B622B1" w:rsidRDefault="00B622B1" w:rsidP="009E3435">
      <w:pPr>
        <w:pStyle w:val="BorderedParagraph"/>
        <w:spacing w:after="0"/>
        <w:jc w:val="both"/>
        <w:rPr>
          <w:sz w:val="22"/>
          <w:szCs w:val="22"/>
        </w:rPr>
      </w:pPr>
      <w:r w:rsidRPr="00B622B1">
        <w:rPr>
          <w:sz w:val="22"/>
          <w:szCs w:val="22"/>
        </w:rPr>
        <w:t>Ordinul ministrului mediului, apelor și pădurilor nr. 875/2016 privind aprobarea Planului de management și a Regulamentului Sitului ROSCI0242 Tinovul Apa Roșie</w:t>
      </w:r>
    </w:p>
    <w:p w14:paraId="53AF5D98" w14:textId="0DDFBAC8" w:rsidR="00FF5275" w:rsidRDefault="00FF5275" w:rsidP="009E3435">
      <w:pPr>
        <w:pStyle w:val="BorderedParagraph"/>
        <w:spacing w:after="0"/>
        <w:jc w:val="both"/>
        <w:rPr>
          <w:sz w:val="22"/>
          <w:szCs w:val="22"/>
        </w:rPr>
      </w:pPr>
      <w:r w:rsidRPr="00FF5275">
        <w:rPr>
          <w:sz w:val="22"/>
          <w:szCs w:val="22"/>
        </w:rPr>
        <w:t>Ordinul Ministrului Mediului, Apelor și Pădurilor nr. 1066/2026 privind aprobarea Metodologiei de identificare a zonelor prioritare pentru biodiversitate;</w:t>
      </w:r>
    </w:p>
    <w:p w14:paraId="5FFA7C3C" w14:textId="77777777" w:rsidR="00FD1E3D" w:rsidRPr="009E3435" w:rsidRDefault="00FD1E3D"/>
    <w:p w14:paraId="7E01CCB3" w14:textId="4744087F" w:rsidR="00FD1E3D" w:rsidRPr="009E3435" w:rsidRDefault="00000000">
      <w:r w:rsidRPr="009E3435">
        <w:rPr>
          <w:sz w:val="22"/>
          <w:szCs w:val="22"/>
        </w:rPr>
        <w:t>Informația ecologică</w:t>
      </w:r>
    </w:p>
    <w:tbl>
      <w:tblPr>
        <w:tblW w:w="5000" w:type="auto"/>
        <w:tblInd w:w="10" w:type="dxa"/>
        <w:tblCellMar>
          <w:left w:w="10" w:type="dxa"/>
          <w:right w:w="10" w:type="dxa"/>
        </w:tblCellMar>
        <w:tblLook w:val="0000" w:firstRow="0" w:lastRow="0" w:firstColumn="0" w:lastColumn="0" w:noHBand="0" w:noVBand="0"/>
      </w:tblPr>
      <w:tblGrid>
        <w:gridCol w:w="4452"/>
        <w:gridCol w:w="4512"/>
      </w:tblGrid>
      <w:tr w:rsidR="00FD1E3D" w:rsidRPr="009E3435" w14:paraId="015C76FA" w14:textId="77777777">
        <w:tc>
          <w:tcPr>
            <w:tcW w:w="5000" w:type="dxa"/>
            <w:tcBorders>
              <w:top w:val="single" w:sz="6" w:space="0" w:color="000000"/>
              <w:left w:val="single" w:sz="6" w:space="0" w:color="000000"/>
              <w:bottom w:val="single" w:sz="6" w:space="0" w:color="000000"/>
              <w:right w:val="single" w:sz="6" w:space="0" w:color="000000"/>
            </w:tcBorders>
          </w:tcPr>
          <w:p w14:paraId="2616FD18" w14:textId="77777777" w:rsidR="00FD1E3D" w:rsidRPr="009E3435" w:rsidRDefault="00000000">
            <w:r w:rsidRPr="009E3435">
              <w:rPr>
                <w:b/>
                <w:sz w:val="22"/>
                <w:szCs w:val="22"/>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5AF8442E" w14:textId="77777777" w:rsidR="00FD1E3D" w:rsidRPr="00FF5275" w:rsidRDefault="00000000">
            <w:pPr>
              <w:rPr>
                <w:sz w:val="22"/>
                <w:szCs w:val="22"/>
              </w:rPr>
            </w:pPr>
            <w:r w:rsidRPr="00FF5275">
              <w:rPr>
                <w:b/>
                <w:sz w:val="22"/>
                <w:szCs w:val="22"/>
              </w:rPr>
              <w:t>Descriere</w:t>
            </w:r>
          </w:p>
        </w:tc>
      </w:tr>
      <w:tr w:rsidR="00FD1E3D" w:rsidRPr="009E3435" w14:paraId="5F4727C8" w14:textId="77777777">
        <w:tc>
          <w:tcPr>
            <w:tcW w:w="5000" w:type="dxa"/>
            <w:tcBorders>
              <w:top w:val="single" w:sz="6" w:space="0" w:color="000000"/>
              <w:left w:val="single" w:sz="6" w:space="0" w:color="000000"/>
              <w:bottom w:val="single" w:sz="6" w:space="0" w:color="000000"/>
              <w:right w:val="single" w:sz="6" w:space="0" w:color="000000"/>
            </w:tcBorders>
          </w:tcPr>
          <w:p w14:paraId="534CF543" w14:textId="77777777" w:rsidR="00FD1E3D" w:rsidRPr="009E3435" w:rsidRDefault="00000000">
            <w:r w:rsidRPr="009E3435">
              <w:rPr>
                <w:sz w:val="22"/>
                <w:szCs w:val="22"/>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2FD3AE42" w14:textId="4BA18F4A" w:rsidR="00FF5275" w:rsidRPr="00FF5275" w:rsidRDefault="00FF5275">
            <w:pPr>
              <w:rPr>
                <w:b/>
                <w:bCs/>
                <w:i/>
                <w:iCs/>
                <w:sz w:val="22"/>
                <w:szCs w:val="22"/>
              </w:rPr>
            </w:pPr>
            <w:r w:rsidRPr="00FF5275">
              <w:rPr>
                <w:b/>
                <w:bCs/>
                <w:i/>
                <w:iCs/>
                <w:sz w:val="22"/>
                <w:szCs w:val="22"/>
              </w:rPr>
              <w:t>Habitate de păduri:</w:t>
            </w:r>
          </w:p>
          <w:p w14:paraId="4A69FE21" w14:textId="1002D50A" w:rsidR="00FD1E3D" w:rsidRPr="00FF5275" w:rsidRDefault="00000000">
            <w:pPr>
              <w:rPr>
                <w:i/>
                <w:iCs/>
                <w:sz w:val="22"/>
                <w:szCs w:val="22"/>
              </w:rPr>
            </w:pPr>
            <w:r w:rsidRPr="00FF5275">
              <w:rPr>
                <w:i/>
                <w:iCs/>
                <w:sz w:val="22"/>
                <w:szCs w:val="22"/>
              </w:rPr>
              <w:t>91D0* Turbării cu vegetaţie forestieră</w:t>
            </w:r>
          </w:p>
        </w:tc>
      </w:tr>
      <w:tr w:rsidR="00FD1E3D" w:rsidRPr="009E3435" w14:paraId="20920027" w14:textId="77777777">
        <w:tc>
          <w:tcPr>
            <w:tcW w:w="5000" w:type="dxa"/>
            <w:tcBorders>
              <w:top w:val="single" w:sz="6" w:space="0" w:color="000000"/>
              <w:left w:val="single" w:sz="6" w:space="0" w:color="000000"/>
              <w:bottom w:val="single" w:sz="6" w:space="0" w:color="000000"/>
              <w:right w:val="single" w:sz="6" w:space="0" w:color="000000"/>
            </w:tcBorders>
          </w:tcPr>
          <w:p w14:paraId="47CDFDCB" w14:textId="77777777" w:rsidR="00FD1E3D" w:rsidRPr="009E3435" w:rsidRDefault="00000000">
            <w:r w:rsidRPr="009E3435">
              <w:rPr>
                <w:sz w:val="22"/>
                <w:szCs w:val="22"/>
              </w:rPr>
              <w:t>Specii</w:t>
            </w:r>
          </w:p>
        </w:tc>
        <w:tc>
          <w:tcPr>
            <w:tcW w:w="5000" w:type="dxa"/>
            <w:tcBorders>
              <w:top w:val="single" w:sz="6" w:space="0" w:color="000000"/>
              <w:left w:val="single" w:sz="6" w:space="0" w:color="000000"/>
              <w:bottom w:val="single" w:sz="6" w:space="0" w:color="000000"/>
              <w:right w:val="single" w:sz="6" w:space="0" w:color="000000"/>
            </w:tcBorders>
          </w:tcPr>
          <w:p w14:paraId="7B5FEE3F" w14:textId="77777777" w:rsidR="00FF5275" w:rsidRPr="00FF5275" w:rsidRDefault="00FF5275">
            <w:pPr>
              <w:rPr>
                <w:b/>
                <w:bCs/>
                <w:i/>
                <w:iCs/>
                <w:sz w:val="22"/>
                <w:szCs w:val="22"/>
              </w:rPr>
            </w:pPr>
            <w:r w:rsidRPr="00FF5275">
              <w:rPr>
                <w:b/>
                <w:bCs/>
                <w:i/>
                <w:iCs/>
                <w:sz w:val="22"/>
                <w:szCs w:val="22"/>
              </w:rPr>
              <w:t xml:space="preserve">Mamifere: </w:t>
            </w:r>
          </w:p>
          <w:p w14:paraId="2056DB8F" w14:textId="1A48F15B" w:rsidR="00FF5275" w:rsidRPr="00FF5275" w:rsidRDefault="00FF5275">
            <w:pPr>
              <w:rPr>
                <w:i/>
                <w:iCs/>
                <w:sz w:val="22"/>
                <w:szCs w:val="22"/>
              </w:rPr>
            </w:pPr>
            <w:r w:rsidRPr="00FF5275">
              <w:rPr>
                <w:i/>
                <w:iCs/>
                <w:sz w:val="22"/>
                <w:szCs w:val="22"/>
              </w:rPr>
              <w:t>1352* Canis lupus</w:t>
            </w:r>
          </w:p>
          <w:p w14:paraId="4ABC899C" w14:textId="77777777" w:rsidR="00FD1E3D" w:rsidRPr="00FF5275" w:rsidRDefault="00FF5275">
            <w:pPr>
              <w:rPr>
                <w:b/>
                <w:bCs/>
                <w:i/>
                <w:iCs/>
                <w:sz w:val="22"/>
                <w:szCs w:val="22"/>
              </w:rPr>
            </w:pPr>
            <w:r w:rsidRPr="00FF5275">
              <w:rPr>
                <w:b/>
                <w:bCs/>
                <w:i/>
                <w:iCs/>
                <w:sz w:val="22"/>
                <w:szCs w:val="22"/>
              </w:rPr>
              <w:t>Plante:</w:t>
            </w:r>
          </w:p>
          <w:p w14:paraId="448E424B" w14:textId="2E3AC5DD" w:rsidR="00FF5275" w:rsidRPr="00FF5275" w:rsidRDefault="00FF5275">
            <w:pPr>
              <w:rPr>
                <w:i/>
                <w:iCs/>
                <w:sz w:val="22"/>
                <w:szCs w:val="22"/>
              </w:rPr>
            </w:pPr>
            <w:r w:rsidRPr="00FF5275">
              <w:rPr>
                <w:i/>
                <w:iCs/>
                <w:sz w:val="22"/>
                <w:szCs w:val="22"/>
              </w:rPr>
              <w:t>1758 Ligularia sibirica</w:t>
            </w:r>
          </w:p>
        </w:tc>
      </w:tr>
      <w:tr w:rsidR="00FD1E3D" w:rsidRPr="009E3435" w14:paraId="4A23F334" w14:textId="77777777">
        <w:tc>
          <w:tcPr>
            <w:tcW w:w="5000" w:type="dxa"/>
            <w:tcBorders>
              <w:top w:val="single" w:sz="6" w:space="0" w:color="000000"/>
              <w:left w:val="single" w:sz="6" w:space="0" w:color="000000"/>
              <w:bottom w:val="single" w:sz="6" w:space="0" w:color="000000"/>
              <w:right w:val="single" w:sz="6" w:space="0" w:color="000000"/>
            </w:tcBorders>
          </w:tcPr>
          <w:p w14:paraId="1C1CA7E5" w14:textId="77777777" w:rsidR="00FD1E3D" w:rsidRPr="009E3435" w:rsidRDefault="00000000">
            <w:r w:rsidRPr="009E3435">
              <w:rPr>
                <w:sz w:val="22"/>
                <w:szCs w:val="22"/>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1261B9DC" w14:textId="048853B9" w:rsidR="00EB0D6D" w:rsidRPr="00FF5275" w:rsidRDefault="00FF5275" w:rsidP="00EB0D6D">
            <w:pPr>
              <w:spacing w:after="0"/>
              <w:jc w:val="both"/>
              <w:rPr>
                <w:sz w:val="22"/>
                <w:szCs w:val="22"/>
              </w:rPr>
            </w:pPr>
            <w:r w:rsidRPr="00FF5275">
              <w:rPr>
                <w:sz w:val="22"/>
                <w:szCs w:val="22"/>
              </w:rPr>
              <w:t>Tinovul Apa Roșie reprezintă un ecosistem conserva</w:t>
            </w:r>
            <w:r>
              <w:rPr>
                <w:sz w:val="22"/>
                <w:szCs w:val="22"/>
              </w:rPr>
              <w:t>tivă</w:t>
            </w:r>
            <w:r w:rsidRPr="00FF5275">
              <w:rPr>
                <w:sz w:val="22"/>
                <w:szCs w:val="22"/>
              </w:rPr>
              <w:t xml:space="preserve"> excepțională a cărui unicitate este dată de prezența habitatului prioritar european de turbării cu vegetație forestieră dezvoltat în condiții speciale de umiditate și aciditate ridicată. Acest mediu palustru extrem, dominat de straturi groase de turbă, adăpostește relicte glaciare de o raritate extremă precum curechiul de munte, o plantă </w:t>
            </w:r>
            <w:r w:rsidRPr="00FF5275">
              <w:rPr>
                <w:sz w:val="22"/>
                <w:szCs w:val="22"/>
              </w:rPr>
              <w:lastRenderedPageBreak/>
              <w:t>strict protejată a cărei supraviețuire depinde exclusiv de menținerea regimului hidrologic intact și de stabilitatea microclimatului rece din interiorul mlaștinii. Deși zona are un caracter umed și restrictiv, densitatea și izolarea acestor turbării forestiere oferă un spațiu de liniște și un coridor de tranzit esențial pentru lup, prădător de vârf care folosește arealul neatins pentru adăpost și vânătoare ferit de activitățile umane. În concluzie valoarea ecologică majoră a Tinovului Apa Roșie constă în rolul său de capsulă climatică și sanctuar de biodiversitate unde strânsa interdependență dintre pânza freatică superficială, vegetația acidofilă și fauna sălbatică garantează conservarea pe termen lung a unor elemente genetice unice în peisajul carpatic.</w:t>
            </w:r>
          </w:p>
        </w:tc>
      </w:tr>
      <w:tr w:rsidR="00FD1E3D" w:rsidRPr="009E3435" w14:paraId="4814F07D" w14:textId="77777777">
        <w:tc>
          <w:tcPr>
            <w:tcW w:w="5000" w:type="dxa"/>
            <w:tcBorders>
              <w:top w:val="single" w:sz="6" w:space="0" w:color="000000"/>
              <w:left w:val="single" w:sz="6" w:space="0" w:color="000000"/>
              <w:bottom w:val="single" w:sz="6" w:space="0" w:color="000000"/>
              <w:right w:val="single" w:sz="6" w:space="0" w:color="000000"/>
            </w:tcBorders>
          </w:tcPr>
          <w:p w14:paraId="6035FA44" w14:textId="77777777" w:rsidR="00FD1E3D" w:rsidRPr="009E3435" w:rsidRDefault="00000000">
            <w:r w:rsidRPr="009E3435">
              <w:rPr>
                <w:sz w:val="22"/>
                <w:szCs w:val="22"/>
              </w:rPr>
              <w:lastRenderedPageBreak/>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111C9E2E" w14:textId="29E877AD" w:rsidR="00C723AA" w:rsidRDefault="00C723AA" w:rsidP="00A55B9A">
            <w:pPr>
              <w:spacing w:after="0"/>
              <w:rPr>
                <w:sz w:val="22"/>
                <w:szCs w:val="22"/>
              </w:rPr>
            </w:pPr>
            <w:r w:rsidRPr="00C723AA">
              <w:rPr>
                <w:sz w:val="22"/>
                <w:szCs w:val="22"/>
              </w:rPr>
              <w:t xml:space="preserve">A04.02.05 </w:t>
            </w:r>
            <w:r w:rsidR="00240B3E" w:rsidRPr="00C723AA">
              <w:rPr>
                <w:sz w:val="22"/>
                <w:szCs w:val="22"/>
              </w:rPr>
              <w:t>Pășunatul</w:t>
            </w:r>
            <w:r w:rsidRPr="00C723AA">
              <w:rPr>
                <w:sz w:val="22"/>
                <w:szCs w:val="22"/>
              </w:rPr>
              <w:t xml:space="preserve"> neintensiv cu amestec de animale</w:t>
            </w:r>
          </w:p>
          <w:p w14:paraId="7839594E" w14:textId="77777777" w:rsidR="00C723AA" w:rsidRDefault="00000000" w:rsidP="00A55B9A">
            <w:pPr>
              <w:spacing w:after="0"/>
              <w:rPr>
                <w:sz w:val="22"/>
                <w:szCs w:val="22"/>
              </w:rPr>
            </w:pPr>
            <w:r w:rsidRPr="009E3435">
              <w:rPr>
                <w:sz w:val="22"/>
                <w:szCs w:val="22"/>
              </w:rPr>
              <w:t>B02.01.02 replantarea pădurii (arbori nenativi)</w:t>
            </w:r>
            <w:r w:rsidRPr="009E3435">
              <w:br/>
            </w:r>
            <w:r w:rsidRPr="009E3435">
              <w:rPr>
                <w:sz w:val="22"/>
                <w:szCs w:val="22"/>
              </w:rPr>
              <w:t>I01 Specii invazive non-native (alogene)</w:t>
            </w:r>
          </w:p>
          <w:p w14:paraId="11CEDD85" w14:textId="091E78D4" w:rsidR="00C723AA" w:rsidRPr="00C723AA" w:rsidRDefault="00C723AA" w:rsidP="00A55B9A">
            <w:pPr>
              <w:spacing w:after="0"/>
              <w:rPr>
                <w:sz w:val="22"/>
                <w:szCs w:val="22"/>
              </w:rPr>
            </w:pPr>
            <w:r w:rsidRPr="00C723AA">
              <w:rPr>
                <w:sz w:val="22"/>
                <w:szCs w:val="22"/>
              </w:rPr>
              <w:t>M01.04</w:t>
            </w:r>
            <w:r w:rsidR="00240B3E">
              <w:rPr>
                <w:sz w:val="22"/>
                <w:szCs w:val="22"/>
              </w:rPr>
              <w:t xml:space="preserve"> </w:t>
            </w:r>
            <w:r w:rsidRPr="00C723AA">
              <w:rPr>
                <w:sz w:val="22"/>
                <w:szCs w:val="22"/>
              </w:rPr>
              <w:t>Modificarea pH-ului</w:t>
            </w:r>
          </w:p>
        </w:tc>
      </w:tr>
      <w:tr w:rsidR="00FD1E3D" w:rsidRPr="009E3435" w14:paraId="19FD38FA" w14:textId="77777777">
        <w:tc>
          <w:tcPr>
            <w:tcW w:w="5000" w:type="dxa"/>
            <w:tcBorders>
              <w:top w:val="single" w:sz="6" w:space="0" w:color="000000"/>
              <w:left w:val="single" w:sz="6" w:space="0" w:color="000000"/>
              <w:bottom w:val="single" w:sz="6" w:space="0" w:color="000000"/>
              <w:right w:val="single" w:sz="6" w:space="0" w:color="000000"/>
            </w:tcBorders>
          </w:tcPr>
          <w:p w14:paraId="665AB596" w14:textId="77777777" w:rsidR="00FD1E3D" w:rsidRPr="00A55B9A" w:rsidRDefault="00000000">
            <w:pPr>
              <w:rPr>
                <w:sz w:val="22"/>
                <w:szCs w:val="22"/>
              </w:rPr>
            </w:pPr>
            <w:r w:rsidRPr="00A55B9A">
              <w:rPr>
                <w:sz w:val="22"/>
                <w:szCs w:val="22"/>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59630EF4" w14:textId="77777777" w:rsidR="00FF5275" w:rsidRPr="00F33589" w:rsidRDefault="00FF5275" w:rsidP="00FF5275">
            <w:pPr>
              <w:jc w:val="both"/>
              <w:rPr>
                <w:sz w:val="22"/>
                <w:szCs w:val="22"/>
              </w:rPr>
            </w:pPr>
            <w:r w:rsidRPr="00F33589">
              <w:rPr>
                <w:b/>
                <w:bCs/>
                <w:sz w:val="22"/>
                <w:szCs w:val="22"/>
              </w:rPr>
              <w:t>Obiective și măsuri în regim de management activ pentru habitatele forestiere altele decât T1</w:t>
            </w:r>
          </w:p>
          <w:p w14:paraId="48419BC1" w14:textId="77777777" w:rsidR="00FF5275" w:rsidRPr="00F33589" w:rsidRDefault="00FF5275" w:rsidP="00FF5275">
            <w:pPr>
              <w:jc w:val="both"/>
              <w:rPr>
                <w:sz w:val="22"/>
                <w:szCs w:val="22"/>
              </w:rPr>
            </w:pPr>
            <w:r w:rsidRPr="00F33589">
              <w:rPr>
                <w:b/>
                <w:bCs/>
                <w:sz w:val="22"/>
                <w:szCs w:val="22"/>
              </w:rPr>
              <w:t>Obiectiv general de conservare</w:t>
            </w:r>
          </w:p>
          <w:p w14:paraId="18011149" w14:textId="77777777" w:rsidR="00FF5275" w:rsidRPr="00F33589" w:rsidRDefault="00FF5275" w:rsidP="00FF5275">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C00CCA5" w14:textId="77777777" w:rsidR="00FF5275" w:rsidRPr="00F33589" w:rsidRDefault="00FF5275" w:rsidP="00FF5275">
            <w:pPr>
              <w:jc w:val="both"/>
              <w:rPr>
                <w:sz w:val="22"/>
                <w:szCs w:val="22"/>
              </w:rPr>
            </w:pPr>
            <w:r w:rsidRPr="00F33589">
              <w:rPr>
                <w:b/>
                <w:bCs/>
                <w:sz w:val="22"/>
                <w:szCs w:val="22"/>
              </w:rPr>
              <w:t>Obiective specifice:</w:t>
            </w:r>
          </w:p>
          <w:p w14:paraId="45B7DFCF" w14:textId="77777777" w:rsidR="00FF5275" w:rsidRPr="00F33589" w:rsidRDefault="00FF5275" w:rsidP="00FF5275">
            <w:pPr>
              <w:jc w:val="both"/>
              <w:rPr>
                <w:sz w:val="22"/>
                <w:szCs w:val="22"/>
              </w:rPr>
            </w:pPr>
            <w:r w:rsidRPr="00F33589">
              <w:rPr>
                <w:sz w:val="22"/>
                <w:szCs w:val="22"/>
              </w:rPr>
              <w:t>1. Conservarea și ameliorarea biodiversității arboretelor (structură, compoziție, microhabitate).</w:t>
            </w:r>
          </w:p>
          <w:p w14:paraId="3A11EA6E" w14:textId="77777777" w:rsidR="00FF5275" w:rsidRPr="00F33589" w:rsidRDefault="00FF5275" w:rsidP="00FF5275">
            <w:pPr>
              <w:jc w:val="both"/>
              <w:rPr>
                <w:sz w:val="22"/>
                <w:szCs w:val="22"/>
              </w:rPr>
            </w:pPr>
            <w:r w:rsidRPr="00F33589">
              <w:rPr>
                <w:sz w:val="22"/>
                <w:szCs w:val="22"/>
              </w:rPr>
              <w:t>2. Îmbunătățirea compoziției și structurii arboretelor către o configurație mai apropiată de naturalitate.</w:t>
            </w:r>
          </w:p>
          <w:p w14:paraId="5C5B5CD2" w14:textId="77777777" w:rsidR="00FF5275" w:rsidRPr="00F33589" w:rsidRDefault="00FF5275" w:rsidP="00FF5275">
            <w:pPr>
              <w:jc w:val="both"/>
              <w:rPr>
                <w:sz w:val="22"/>
                <w:szCs w:val="22"/>
              </w:rPr>
            </w:pPr>
            <w:r w:rsidRPr="00F33589">
              <w:rPr>
                <w:sz w:val="22"/>
                <w:szCs w:val="22"/>
              </w:rPr>
              <w:t>3. Creșterea stabilității și rezistenței ecosistemelor forestiere la factori vătămători biotici și abiotici.</w:t>
            </w:r>
          </w:p>
          <w:p w14:paraId="3804BC7B" w14:textId="77777777" w:rsidR="00FF5275" w:rsidRPr="00F33589" w:rsidRDefault="00FF5275" w:rsidP="00FF5275">
            <w:pPr>
              <w:jc w:val="both"/>
              <w:rPr>
                <w:sz w:val="22"/>
                <w:szCs w:val="22"/>
              </w:rPr>
            </w:pPr>
            <w:r w:rsidRPr="00F33589">
              <w:rPr>
                <w:sz w:val="22"/>
                <w:szCs w:val="22"/>
              </w:rPr>
              <w:lastRenderedPageBreak/>
              <w:t>4. Menținerea regenerării naturale și a continuității habitatelor forestiere.</w:t>
            </w:r>
          </w:p>
          <w:p w14:paraId="28BF8C82" w14:textId="77777777" w:rsidR="00FF5275" w:rsidRPr="00F33589" w:rsidRDefault="00FF5275" w:rsidP="00FF5275">
            <w:pPr>
              <w:jc w:val="both"/>
              <w:rPr>
                <w:sz w:val="22"/>
                <w:szCs w:val="22"/>
              </w:rPr>
            </w:pPr>
            <w:r w:rsidRPr="00F33589">
              <w:rPr>
                <w:sz w:val="22"/>
                <w:szCs w:val="22"/>
              </w:rPr>
              <w:t>5. Reducerea fragmentării habitatelor și limitarea presiunilor antropice.</w:t>
            </w:r>
          </w:p>
          <w:p w14:paraId="577E1830" w14:textId="77777777" w:rsidR="00FF5275" w:rsidRPr="00F33589" w:rsidRDefault="00FF5275" w:rsidP="00FF5275">
            <w:pPr>
              <w:jc w:val="both"/>
              <w:rPr>
                <w:sz w:val="22"/>
                <w:szCs w:val="22"/>
              </w:rPr>
            </w:pPr>
            <w:r w:rsidRPr="00F33589">
              <w:rPr>
                <w:sz w:val="22"/>
                <w:szCs w:val="22"/>
              </w:rPr>
              <w:t>6. Monitorizarea stării de conservare și aplicarea managementului adaptativ.</w:t>
            </w:r>
          </w:p>
          <w:p w14:paraId="1B72D5C9" w14:textId="77777777" w:rsidR="00FF5275" w:rsidRPr="00F33589" w:rsidRDefault="00FF5275" w:rsidP="00FF5275">
            <w:pPr>
              <w:jc w:val="both"/>
              <w:rPr>
                <w:sz w:val="22"/>
                <w:szCs w:val="22"/>
              </w:rPr>
            </w:pPr>
            <w:r w:rsidRPr="00F33589">
              <w:rPr>
                <w:b/>
                <w:bCs/>
                <w:sz w:val="22"/>
                <w:szCs w:val="22"/>
              </w:rPr>
              <w:t>Măsuri de conservare:</w:t>
            </w:r>
          </w:p>
          <w:p w14:paraId="1F804C86" w14:textId="77777777" w:rsidR="00FF5275" w:rsidRPr="00F33589" w:rsidRDefault="00FF5275" w:rsidP="00FF5275">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804759E" w14:textId="77777777" w:rsidR="00FF5275" w:rsidRPr="00F33589" w:rsidRDefault="00FF5275" w:rsidP="00FF5275">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E20E611" w14:textId="77777777" w:rsidR="00FF5275" w:rsidRPr="00F33589" w:rsidRDefault="00FF5275" w:rsidP="00FF5275">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F2718CE" w14:textId="77777777" w:rsidR="00FF5275" w:rsidRPr="00F33589" w:rsidRDefault="00FF5275" w:rsidP="00FF5275">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29EF6FC7" w14:textId="77777777" w:rsidR="00FF5275" w:rsidRPr="00F33589" w:rsidRDefault="00FF5275" w:rsidP="00FF5275">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619FF012" w14:textId="77777777" w:rsidR="00FF5275" w:rsidRPr="00F33589" w:rsidRDefault="00FF5275" w:rsidP="00FF5275">
            <w:pPr>
              <w:jc w:val="both"/>
              <w:rPr>
                <w:sz w:val="22"/>
                <w:szCs w:val="22"/>
              </w:rPr>
            </w:pPr>
            <w:r>
              <w:rPr>
                <w:sz w:val="22"/>
                <w:szCs w:val="22"/>
              </w:rPr>
              <w:t>6</w:t>
            </w:r>
            <w:r w:rsidRPr="00F33589">
              <w:rPr>
                <w:sz w:val="22"/>
                <w:szCs w:val="22"/>
              </w:rPr>
              <w:t xml:space="preserve">. Sunt permise lucrări de reconstrucție ecologică în suprafețele afectate de perturbări </w:t>
            </w:r>
            <w:r w:rsidRPr="00F33589">
              <w:rPr>
                <w:sz w:val="22"/>
                <w:szCs w:val="22"/>
              </w:rPr>
              <w:lastRenderedPageBreak/>
              <w:t>biotice sau abiotice, urmărindu-se refacerea structurii și funcționalității habitatului forestier.</w:t>
            </w:r>
          </w:p>
          <w:p w14:paraId="4FC9C704" w14:textId="77777777" w:rsidR="00FF5275" w:rsidRPr="00F33589" w:rsidRDefault="00FF5275" w:rsidP="00FF5275">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AE4D48D" w14:textId="77777777" w:rsidR="00FF5275" w:rsidRPr="00F33589" w:rsidRDefault="00FF5275" w:rsidP="00FF5275">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7BACE83" w14:textId="77777777" w:rsidR="00FF5275" w:rsidRPr="00F33589" w:rsidRDefault="00FF5275" w:rsidP="00FF5275">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24912E4A" w14:textId="77777777" w:rsidR="00FF5275" w:rsidRPr="00F33589" w:rsidRDefault="00FF5275" w:rsidP="00FF5275">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0A99749" w14:textId="77777777" w:rsidR="00FF5275" w:rsidRPr="00F33589" w:rsidRDefault="00FF5275" w:rsidP="00FF5275">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351DB385" w14:textId="77777777" w:rsidR="00FF5275" w:rsidRPr="00F33589" w:rsidRDefault="00FF5275" w:rsidP="00FF5275">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4F7CD3A7" w14:textId="77777777" w:rsidR="00FF5275" w:rsidRPr="00F33589" w:rsidRDefault="00FF5275" w:rsidP="00FF5275">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02D07B73" w14:textId="77777777" w:rsidR="00FF5275" w:rsidRPr="00F33589" w:rsidRDefault="00FF5275" w:rsidP="00FF5275">
            <w:pPr>
              <w:jc w:val="both"/>
              <w:rPr>
                <w:sz w:val="22"/>
                <w:szCs w:val="22"/>
              </w:rPr>
            </w:pPr>
            <w:r w:rsidRPr="00F33589">
              <w:rPr>
                <w:sz w:val="22"/>
                <w:szCs w:val="22"/>
              </w:rPr>
              <w:t>1</w:t>
            </w:r>
            <w:r>
              <w:rPr>
                <w:sz w:val="22"/>
                <w:szCs w:val="22"/>
              </w:rPr>
              <w:t>4</w:t>
            </w:r>
            <w:r w:rsidRPr="00F33589">
              <w:rPr>
                <w:sz w:val="22"/>
                <w:szCs w:val="22"/>
              </w:rPr>
              <w:t xml:space="preserve">. Se limitează realizarea de infrastructuri noi și extinderea infrastructurii existente care pot </w:t>
            </w:r>
            <w:r w:rsidRPr="00F33589">
              <w:rPr>
                <w:sz w:val="22"/>
                <w:szCs w:val="22"/>
              </w:rPr>
              <w:lastRenderedPageBreak/>
              <w:t>conduce la fragmentarea habitatelor forestiere.</w:t>
            </w:r>
          </w:p>
          <w:p w14:paraId="131C8CB9" w14:textId="77777777" w:rsidR="00FF5275" w:rsidRPr="00F33589" w:rsidRDefault="00FF5275" w:rsidP="00FF5275">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494F538D" w14:textId="77777777" w:rsidR="00FF5275" w:rsidRPr="00F33589" w:rsidRDefault="00FF5275" w:rsidP="00FF5275">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3451780" w14:textId="77777777" w:rsidR="00FF5275" w:rsidRPr="00F33589" w:rsidRDefault="00FF5275" w:rsidP="00FF5275">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3451780" w14:textId="77777777" w:rsidR="00FF5275" w:rsidRPr="00F33589" w:rsidRDefault="00FF5275" w:rsidP="00FF5275">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40F534F4" w14:textId="7D008D03" w:rsidR="0052077B" w:rsidRPr="00A55B9A" w:rsidRDefault="0052077B" w:rsidP="0052077B">
            <w:pPr>
              <w:spacing w:after="0" w:line="276" w:lineRule="auto"/>
              <w:jc w:val="both"/>
              <w:rPr>
                <w:i/>
                <w:iCs/>
                <w:sz w:val="22"/>
                <w:szCs w:val="22"/>
              </w:rPr>
            </w:pPr>
          </w:p>
        </w:tc>
      </w:tr>
      <w:tr w:rsidR="00FD1E3D" w:rsidRPr="009E3435" w14:paraId="7E42F1CE" w14:textId="77777777">
        <w:tc>
          <w:tcPr>
            <w:tcW w:w="5000" w:type="dxa"/>
            <w:tcBorders>
              <w:top w:val="single" w:sz="6" w:space="0" w:color="000000"/>
              <w:left w:val="single" w:sz="6" w:space="0" w:color="000000"/>
              <w:bottom w:val="single" w:sz="6" w:space="0" w:color="000000"/>
              <w:right w:val="single" w:sz="6" w:space="0" w:color="000000"/>
            </w:tcBorders>
          </w:tcPr>
          <w:p w14:paraId="227F9B79" w14:textId="7AA26396" w:rsidR="00FD1E3D" w:rsidRPr="009E3435" w:rsidRDefault="00000000">
            <w:r w:rsidRPr="009E3435">
              <w:rPr>
                <w:sz w:val="22"/>
                <w:szCs w:val="22"/>
              </w:rPr>
              <w:lastRenderedPageBreak/>
              <w:t>Tipul de proprietate</w:t>
            </w:r>
          </w:p>
        </w:tc>
        <w:tc>
          <w:tcPr>
            <w:tcW w:w="5000" w:type="dxa"/>
            <w:tcBorders>
              <w:top w:val="single" w:sz="6" w:space="0" w:color="000000"/>
              <w:left w:val="single" w:sz="6" w:space="0" w:color="000000"/>
              <w:bottom w:val="single" w:sz="6" w:space="0" w:color="000000"/>
              <w:right w:val="single" w:sz="6" w:space="0" w:color="000000"/>
            </w:tcBorders>
          </w:tcPr>
          <w:p w14:paraId="147C43D5" w14:textId="15E7F262" w:rsidR="00FD1E3D" w:rsidRPr="009E3435" w:rsidRDefault="00000000">
            <w:r w:rsidRPr="009E3435">
              <w:rPr>
                <w:sz w:val="22"/>
                <w:szCs w:val="22"/>
              </w:rPr>
              <w:t>public</w:t>
            </w:r>
            <w:r w:rsidR="0033409D" w:rsidRPr="009E3435">
              <w:rPr>
                <w:sz w:val="22"/>
                <w:szCs w:val="22"/>
              </w:rPr>
              <w:t>ă</w:t>
            </w:r>
            <w:r w:rsidRPr="009E3435">
              <w:rPr>
                <w:sz w:val="22"/>
                <w:szCs w:val="22"/>
              </w:rPr>
              <w:t xml:space="preserve"> </w:t>
            </w:r>
          </w:p>
        </w:tc>
      </w:tr>
    </w:tbl>
    <w:p w14:paraId="69436B36" w14:textId="77777777" w:rsidR="00FD1E3D" w:rsidRPr="009E3435" w:rsidRDefault="00FD1E3D"/>
    <w:p w14:paraId="54167412" w14:textId="511FFD1E" w:rsidR="00FD1E3D" w:rsidRPr="00FF5275" w:rsidRDefault="00000000">
      <w:pPr>
        <w:rPr>
          <w:sz w:val="22"/>
          <w:szCs w:val="22"/>
        </w:rPr>
      </w:pPr>
      <w:r w:rsidRPr="009E3435">
        <w:rPr>
          <w:b/>
          <w:sz w:val="22"/>
          <w:szCs w:val="22"/>
        </w:rPr>
        <w:t>3.3. Bibliografie</w:t>
      </w:r>
      <w:r w:rsidR="000439CF" w:rsidRPr="009E3435">
        <w:rPr>
          <w:b/>
          <w:sz w:val="22"/>
          <w:szCs w:val="22"/>
        </w:rPr>
        <w:t>:</w:t>
      </w:r>
    </w:p>
    <w:p w14:paraId="63FC48D7" w14:textId="5D8A2A99" w:rsidR="00FD1E3D" w:rsidRPr="00FF5275" w:rsidRDefault="00FF5275" w:rsidP="00FF5275">
      <w:pPr>
        <w:pStyle w:val="BorderedParagraph"/>
        <w:spacing w:after="0"/>
        <w:jc w:val="both"/>
        <w:rPr>
          <w:sz w:val="22"/>
          <w:szCs w:val="22"/>
        </w:rPr>
      </w:pPr>
      <w:r w:rsidRPr="00FF5275">
        <w:rPr>
          <w:sz w:val="22"/>
          <w:szCs w:val="22"/>
        </w:rPr>
        <w:t>Pop Em., 1954, Studii botanice în mlaştinile noastre de turbă, Bul. Şt., Acad.</w:t>
      </w:r>
      <w:r w:rsidRPr="00FF5275">
        <w:rPr>
          <w:sz w:val="22"/>
          <w:szCs w:val="22"/>
        </w:rPr>
        <w:t xml:space="preserve"> </w:t>
      </w:r>
      <w:r w:rsidRPr="00FF5275">
        <w:rPr>
          <w:sz w:val="22"/>
          <w:szCs w:val="22"/>
        </w:rPr>
        <w:t>R.P.R., Secţ. Şt. Biol., Agron., Geol., Geogr., VI, 1: 347-406 + 8 fig.</w:t>
      </w:r>
    </w:p>
    <w:p w14:paraId="11E945F7" w14:textId="17C6ED82" w:rsidR="00FF5275" w:rsidRPr="00FF5275" w:rsidRDefault="00FF5275" w:rsidP="00FF5275">
      <w:pPr>
        <w:pStyle w:val="BorderedParagraph"/>
        <w:spacing w:after="0"/>
        <w:jc w:val="both"/>
        <w:rPr>
          <w:sz w:val="22"/>
          <w:szCs w:val="22"/>
        </w:rPr>
      </w:pPr>
      <w:r w:rsidRPr="00FF5275">
        <w:rPr>
          <w:sz w:val="22"/>
          <w:szCs w:val="22"/>
        </w:rPr>
        <w:t>Oltean M., colab., 1994, Lista roşie a plantelor superioare din România, St.,</w:t>
      </w:r>
      <w:r>
        <w:rPr>
          <w:sz w:val="22"/>
          <w:szCs w:val="22"/>
        </w:rPr>
        <w:t xml:space="preserve"> </w:t>
      </w:r>
      <w:r w:rsidRPr="00FF5275">
        <w:rPr>
          <w:sz w:val="22"/>
          <w:szCs w:val="22"/>
        </w:rPr>
        <w:t>Sint., Doc. Ecol., Acad. Română - Inst. de Biologie, I: 1-52</w:t>
      </w:r>
    </w:p>
    <w:p w14:paraId="26E5387B" w14:textId="77777777" w:rsidR="00FD1E3D" w:rsidRPr="00FF5275" w:rsidRDefault="00FD1E3D">
      <w:pPr>
        <w:rPr>
          <w:sz w:val="22"/>
          <w:szCs w:val="22"/>
        </w:rPr>
      </w:pPr>
    </w:p>
    <w:p w14:paraId="5E5457FC" w14:textId="77777777" w:rsidR="00B406EC" w:rsidRPr="009E3435" w:rsidRDefault="00B406EC"/>
    <w:p w14:paraId="42B49E93" w14:textId="51E38A1F" w:rsidR="00FD1E3D" w:rsidRPr="009E3435" w:rsidRDefault="00000000">
      <w:pPr>
        <w:jc w:val="center"/>
      </w:pPr>
      <w:r w:rsidRPr="009E3435">
        <w:rPr>
          <w:b/>
          <w:sz w:val="22"/>
          <w:szCs w:val="22"/>
        </w:rPr>
        <w:t xml:space="preserve">4. Consultări publice cu privire la desemnarea</w:t>
      </w:r>
      <w:r w:rsidRPr="009E3435">
        <w:br/>
      </w:r>
      <w:r w:rsidRPr="009E3435">
        <w:rPr>
          <w:b/>
          <w:sz w:val="22"/>
          <w:szCs w:val="22"/>
        </w:rPr>
        <w:t xml:space="preserve"> </w:t>
      </w:r>
      <w:r w:rsidR="00FF5275">
        <w:rPr>
          <w:b/>
          <w:sz w:val="22"/>
          <w:szCs w:val="22"/>
        </w:rPr>
        <w:t xml:space="preserve">Zonelor Prioritare pentru Biodiversitate </w:t>
      </w:r>
    </w:p>
    <w:p w14:paraId="263449B7" w14:textId="77777777" w:rsidR="00FD1E3D" w:rsidRPr="009E3435" w:rsidRDefault="00FD1E3D"/>
    <w:p w14:paraId="3EFCC2EE" w14:textId="77777777" w:rsidR="00FD1E3D" w:rsidRPr="009E3435" w:rsidRDefault="00000000">
      <w:r w:rsidRPr="009E3435">
        <w:rPr>
          <w:sz w:val="22"/>
          <w:szCs w:val="22"/>
        </w:rPr>
        <w:t>Detalii privind consultările publice realizate:</w:t>
      </w:r>
    </w:p>
    <w:p w14:paraId="5039E4CE" w14:textId="4E27D3D9" w:rsidR="008300EE" w:rsidRPr="00FF5275" w:rsidRDefault="008300EE" w:rsidP="00FF5275">
      <w:pPr>
        <w:pBdr>
          <w:top w:val="single" w:sz="6" w:space="0" w:color="000000"/>
          <w:left w:val="single" w:sz="6" w:space="0" w:color="000000"/>
          <w:bottom w:val="single" w:sz="6" w:space="0" w:color="000000"/>
          <w:right w:val="single" w:sz="6" w:space="0" w:color="000000"/>
        </w:pBdr>
        <w:spacing w:after="0" w:line="259" w:lineRule="auto"/>
        <w:jc w:val="both"/>
        <w:rPr>
          <w:sz w:val="22"/>
          <w:szCs w:val="22"/>
        </w:rPr>
      </w:pPr>
      <w:r w:rsidRPr="00B406EC">
        <w:rPr>
          <w:color w:val="EE0000"/>
          <w:sz w:val="22"/>
          <w:szCs w:val="22"/>
        </w:rPr>
        <w:t xml:space="preserve"> </w:t>
      </w:r>
      <w:r w:rsidR="00FF5275" w:rsidRPr="00FF5275">
        <w:rPr>
          <w:sz w:val="22"/>
          <w:szCs w:val="22"/>
        </w:rPr>
        <w:t>Consultări publice realizate: 18 iunie 2025 – online, jud. Covasna. Ulterior, în cadrul procesului de consultare extins la nivel național, au avut loc consultări suplimentare online, în data de 22 ianuarie 2026 cu participarea factorilor interesați relevanți din județul Covasna, iar în perioada 16 – 17 aprilie au avut loc consultări publice la Prefectura Covasna</w:t>
      </w:r>
    </w:p>
    <w:p w14:paraId="01CEE8F3" w14:textId="77777777" w:rsidR="00FD1E3D" w:rsidRPr="00FF5275" w:rsidRDefault="00FD1E3D"/>
    <w:p w14:paraId="1F662865" w14:textId="77777777" w:rsidR="00FD1E3D" w:rsidRPr="00FF5275" w:rsidRDefault="00FD1E3D"/>
    <w:p w14:paraId="2D287A91" w14:textId="4A3098B3" w:rsidR="00FD1E3D" w:rsidRPr="009E3435" w:rsidRDefault="00000000">
      <w:pPr>
        <w:jc w:val="center"/>
      </w:pPr>
      <w:r w:rsidRPr="00FF5275">
        <w:rPr>
          <w:b/>
          <w:sz w:val="22"/>
          <w:szCs w:val="22"/>
        </w:rPr>
        <w:t>5. Ha</w:t>
      </w:r>
      <w:r w:rsidRPr="009E3435">
        <w:rPr>
          <w:b/>
          <w:sz w:val="22"/>
          <w:szCs w:val="22"/>
        </w:rPr>
        <w:t xml:space="preserve">rta </w:t>
      </w:r>
      <w:r w:rsidR="00FF5275">
        <w:rPr>
          <w:b/>
          <w:sz w:val="22"/>
          <w:szCs w:val="22"/>
        </w:rPr>
        <w:t xml:space="preserve">Zonelor Prioritare pentru Biodiversitate </w:t>
      </w:r>
    </w:p>
    <w:p w14:paraId="1C09144A" w14:textId="77777777" w:rsidR="0002045A" w:rsidRPr="009E3435" w:rsidRDefault="0002045A" w:rsidP="0002045A">
      <w:pPr>
        <w:rPr>
          <w:rFonts w:eastAsia="Aptos"/>
          <w:kern w:val="2"/>
          <w:sz w:val="22"/>
          <w:szCs w:val="22"/>
          <w14:ligatures w14:val="standardContextual"/>
        </w:rPr>
      </w:pPr>
    </w:p>
    <w:p w14:paraId="405C6D1E" w14:textId="65BB1C18" w:rsidR="0002045A" w:rsidRPr="00B12E2C" w:rsidRDefault="00A42879" w:rsidP="00A42879">
      <w:pPr>
        <w:rPr>
          <w:rFonts w:eastAsia="Aptos"/>
          <w:kern w:val="2"/>
          <w:sz w:val="22"/>
          <w:szCs w:val="22"/>
          <w14:ligatures w14:val="standardContextual"/>
        </w:rPr>
      </w:pPr>
      <w:r w:rsidRPr="00B67C5B">
        <w:rPr>
          <w:sz w:val="22"/>
          <w:szCs w:val="22"/>
        </w:rPr>
        <w:lastRenderedPageBreak/>
        <w:t xml:space="preserve">Limitele </w:t>
      </w:r>
      <w:r w:rsidR="00FF5275">
        <w:rPr>
          <w:sz w:val="22"/>
          <w:szCs w:val="22"/>
        </w:rPr>
        <w:t xml:space="preserve">Zonelor Prioritare pentru Biodiversitate </w:t>
      </w:r>
      <w:r w:rsidRPr="00B67C5B">
        <w:rPr>
          <w:sz w:val="22"/>
          <w:szCs w:val="22"/>
        </w:rPr>
        <w:t xml:space="preserve"> sunt disponibile pe website-ul MMAP, accesând link-ul</w:t>
      </w:r>
      <w:r>
        <w:rPr>
          <w:sz w:val="22"/>
          <w:szCs w:val="22"/>
        </w:rPr>
        <w:t>:</w:t>
      </w:r>
      <w:r w:rsidRPr="00B67C5B">
        <w:rPr>
          <w:sz w:val="22"/>
          <w:szCs w:val="22"/>
        </w:rPr>
        <w:t xml:space="preserve"> </w:t>
      </w:r>
      <w:hyperlink r:id="rId5" w:history="1">
        <w:r w:rsidRPr="00CF1E22">
          <w:rPr>
            <w:rStyle w:val="Hyperlink"/>
            <w:sz w:val="22"/>
            <w:szCs w:val="22"/>
          </w:rPr>
          <w:t xml:space="preserve">https://mmediu.ro/domenii/mediu/arii-naturale-protejate/zpb-pnrr-i-3/</w:t>
        </w:r>
        <w:r w:rsidR="00FF5275">
          <w:rPr>
            <w:rStyle w:val="Hyperlink"/>
            <w:sz w:val="22"/>
            <w:szCs w:val="22"/>
          </w:rPr>
          <w:t/>
        </w:r>
        <w:r w:rsidRPr="00CF1E22">
          <w:rPr>
            <w:rStyle w:val="Hyperlink"/>
            <w:sz w:val="22"/>
            <w:szCs w:val="22"/>
          </w:rPr>
          <w:t/>
        </w:r>
      </w:hyperlink>
    </w:p>
    <w:sectPr w:rsidR="0002045A" w:rsidRPr="00B12E2C">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886A14"/>
    <w:multiLevelType w:val="multilevel"/>
    <w:tmpl w:val="AE7C4D08"/>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353B24"/>
    <w:multiLevelType w:val="hybridMultilevel"/>
    <w:tmpl w:val="B59E0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56696669">
    <w:abstractNumId w:val="1"/>
  </w:num>
  <w:num w:numId="2" w16cid:durableId="1294752386">
    <w:abstractNumId w:val="3"/>
  </w:num>
  <w:num w:numId="3" w16cid:durableId="718092788">
    <w:abstractNumId w:val="4"/>
  </w:num>
  <w:num w:numId="4" w16cid:durableId="1094781393">
    <w:abstractNumId w:val="0"/>
  </w:num>
  <w:num w:numId="5" w16cid:durableId="12305365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E3D"/>
    <w:rsid w:val="0002045A"/>
    <w:rsid w:val="000439CF"/>
    <w:rsid w:val="00060B71"/>
    <w:rsid w:val="000619D7"/>
    <w:rsid w:val="001017B1"/>
    <w:rsid w:val="001B75EB"/>
    <w:rsid w:val="00240B3E"/>
    <w:rsid w:val="002E40E0"/>
    <w:rsid w:val="00302BFD"/>
    <w:rsid w:val="0033409D"/>
    <w:rsid w:val="003F6110"/>
    <w:rsid w:val="0052077B"/>
    <w:rsid w:val="00542EE8"/>
    <w:rsid w:val="00616FA7"/>
    <w:rsid w:val="00667C93"/>
    <w:rsid w:val="00723E98"/>
    <w:rsid w:val="007A070A"/>
    <w:rsid w:val="00813FBB"/>
    <w:rsid w:val="008300EE"/>
    <w:rsid w:val="008400D6"/>
    <w:rsid w:val="008B1CAD"/>
    <w:rsid w:val="008D151B"/>
    <w:rsid w:val="009331D5"/>
    <w:rsid w:val="00933519"/>
    <w:rsid w:val="009E3435"/>
    <w:rsid w:val="00A027B8"/>
    <w:rsid w:val="00A301E7"/>
    <w:rsid w:val="00A42879"/>
    <w:rsid w:val="00A55B9A"/>
    <w:rsid w:val="00A93287"/>
    <w:rsid w:val="00AA48FB"/>
    <w:rsid w:val="00B406EC"/>
    <w:rsid w:val="00B622B1"/>
    <w:rsid w:val="00BF1302"/>
    <w:rsid w:val="00C723AA"/>
    <w:rsid w:val="00C918CD"/>
    <w:rsid w:val="00D12315"/>
    <w:rsid w:val="00D26022"/>
    <w:rsid w:val="00D540C8"/>
    <w:rsid w:val="00DB3B07"/>
    <w:rsid w:val="00DD2638"/>
    <w:rsid w:val="00E23255"/>
    <w:rsid w:val="00E63EA9"/>
    <w:rsid w:val="00EB0D6D"/>
    <w:rsid w:val="00EB5DAD"/>
    <w:rsid w:val="00EE047E"/>
    <w:rsid w:val="00F01E24"/>
    <w:rsid w:val="00F31293"/>
    <w:rsid w:val="00F66C84"/>
    <w:rsid w:val="00FD1E3D"/>
    <w:rsid w:val="00FF5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7F3C"/>
  <w15:docId w15:val="{E6AEC80E-12E5-4271-AE03-B81B8E398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D540C8"/>
    <w:pPr>
      <w:ind w:left="720"/>
      <w:contextualSpacing/>
    </w:pPr>
  </w:style>
  <w:style w:type="character" w:styleId="Hyperlink">
    <w:name w:val="Hyperlink"/>
    <w:basedOn w:val="DefaultParagraphFont"/>
    <w:uiPriority w:val="99"/>
    <w:unhideWhenUsed/>
    <w:rsid w:val="008300EE"/>
    <w:rPr>
      <w:color w:val="0000FF" w:themeColor="hyperlink"/>
      <w:u w:val="single"/>
    </w:rPr>
  </w:style>
  <w:style w:type="character" w:styleId="UnresolvedMention">
    <w:name w:val="Unresolved Mention"/>
    <w:basedOn w:val="DefaultParagraphFont"/>
    <w:uiPriority w:val="99"/>
    <w:semiHidden/>
    <w:unhideWhenUsed/>
    <w:rsid w:val="00830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0639">
      <w:bodyDiv w:val="1"/>
      <w:marLeft w:val="0"/>
      <w:marRight w:val="0"/>
      <w:marTop w:val="0"/>
      <w:marBottom w:val="0"/>
      <w:divBdr>
        <w:top w:val="none" w:sz="0" w:space="0" w:color="auto"/>
        <w:left w:val="none" w:sz="0" w:space="0" w:color="auto"/>
        <w:bottom w:val="none" w:sz="0" w:space="0" w:color="auto"/>
        <w:right w:val="none" w:sz="0" w:space="0" w:color="auto"/>
      </w:divBdr>
    </w:div>
    <w:div w:id="367682298">
      <w:bodyDiv w:val="1"/>
      <w:marLeft w:val="0"/>
      <w:marRight w:val="0"/>
      <w:marTop w:val="0"/>
      <w:marBottom w:val="0"/>
      <w:divBdr>
        <w:top w:val="none" w:sz="0" w:space="0" w:color="auto"/>
        <w:left w:val="none" w:sz="0" w:space="0" w:color="auto"/>
        <w:bottom w:val="none" w:sz="0" w:space="0" w:color="auto"/>
        <w:right w:val="none" w:sz="0" w:space="0" w:color="auto"/>
      </w:divBdr>
    </w:div>
    <w:div w:id="371199490">
      <w:bodyDiv w:val="1"/>
      <w:marLeft w:val="0"/>
      <w:marRight w:val="0"/>
      <w:marTop w:val="0"/>
      <w:marBottom w:val="0"/>
      <w:divBdr>
        <w:top w:val="none" w:sz="0" w:space="0" w:color="auto"/>
        <w:left w:val="none" w:sz="0" w:space="0" w:color="auto"/>
        <w:bottom w:val="none" w:sz="0" w:space="0" w:color="auto"/>
        <w:right w:val="none" w:sz="0" w:space="0" w:color="auto"/>
      </w:divBdr>
    </w:div>
    <w:div w:id="710422508">
      <w:bodyDiv w:val="1"/>
      <w:marLeft w:val="0"/>
      <w:marRight w:val="0"/>
      <w:marTop w:val="0"/>
      <w:marBottom w:val="0"/>
      <w:divBdr>
        <w:top w:val="none" w:sz="0" w:space="0" w:color="auto"/>
        <w:left w:val="none" w:sz="0" w:space="0" w:color="auto"/>
        <w:bottom w:val="none" w:sz="0" w:space="0" w:color="auto"/>
        <w:right w:val="none" w:sz="0" w:space="0" w:color="auto"/>
      </w:divBdr>
    </w:div>
    <w:div w:id="1340813628">
      <w:bodyDiv w:val="1"/>
      <w:marLeft w:val="0"/>
      <w:marRight w:val="0"/>
      <w:marTop w:val="0"/>
      <w:marBottom w:val="0"/>
      <w:divBdr>
        <w:top w:val="none" w:sz="0" w:space="0" w:color="auto"/>
        <w:left w:val="none" w:sz="0" w:space="0" w:color="auto"/>
        <w:bottom w:val="none" w:sz="0" w:space="0" w:color="auto"/>
        <w:right w:val="none" w:sz="0" w:space="0" w:color="auto"/>
      </w:divBdr>
    </w:div>
    <w:div w:id="1419524219">
      <w:bodyDiv w:val="1"/>
      <w:marLeft w:val="0"/>
      <w:marRight w:val="0"/>
      <w:marTop w:val="0"/>
      <w:marBottom w:val="0"/>
      <w:divBdr>
        <w:top w:val="none" w:sz="0" w:space="0" w:color="auto"/>
        <w:left w:val="none" w:sz="0" w:space="0" w:color="auto"/>
        <w:bottom w:val="none" w:sz="0" w:space="0" w:color="auto"/>
        <w:right w:val="none" w:sz="0" w:space="0" w:color="auto"/>
      </w:divBdr>
    </w:div>
    <w:div w:id="1580139919">
      <w:bodyDiv w:val="1"/>
      <w:marLeft w:val="0"/>
      <w:marRight w:val="0"/>
      <w:marTop w:val="0"/>
      <w:marBottom w:val="0"/>
      <w:divBdr>
        <w:top w:val="none" w:sz="0" w:space="0" w:color="auto"/>
        <w:left w:val="none" w:sz="0" w:space="0" w:color="auto"/>
        <w:bottom w:val="none" w:sz="0" w:space="0" w:color="auto"/>
        <w:right w:val="none" w:sz="0" w:space="0" w:color="auto"/>
      </w:divBdr>
    </w:div>
    <w:div w:id="1688293553">
      <w:bodyDiv w:val="1"/>
      <w:marLeft w:val="0"/>
      <w:marRight w:val="0"/>
      <w:marTop w:val="0"/>
      <w:marBottom w:val="0"/>
      <w:divBdr>
        <w:top w:val="none" w:sz="0" w:space="0" w:color="auto"/>
        <w:left w:val="none" w:sz="0" w:space="0" w:color="auto"/>
        <w:bottom w:val="none" w:sz="0" w:space="0" w:color="auto"/>
        <w:right w:val="none" w:sz="0" w:space="0" w:color="auto"/>
      </w:divBdr>
    </w:div>
    <w:div w:id="1916932524">
      <w:bodyDiv w:val="1"/>
      <w:marLeft w:val="0"/>
      <w:marRight w:val="0"/>
      <w:marTop w:val="0"/>
      <w:marBottom w:val="0"/>
      <w:divBdr>
        <w:top w:val="none" w:sz="0" w:space="0" w:color="auto"/>
        <w:left w:val="none" w:sz="0" w:space="0" w:color="auto"/>
        <w:bottom w:val="none" w:sz="0" w:space="0" w:color="auto"/>
        <w:right w:val="none" w:sz="0" w:space="0" w:color="auto"/>
      </w:divBdr>
    </w:div>
    <w:div w:id="1944485149">
      <w:bodyDiv w:val="1"/>
      <w:marLeft w:val="0"/>
      <w:marRight w:val="0"/>
      <w:marTop w:val="0"/>
      <w:marBottom w:val="0"/>
      <w:divBdr>
        <w:top w:val="none" w:sz="0" w:space="0" w:color="auto"/>
        <w:left w:val="none" w:sz="0" w:space="0" w:color="auto"/>
        <w:bottom w:val="none" w:sz="0" w:space="0" w:color="auto"/>
        <w:right w:val="none" w:sz="0" w:space="0" w:color="auto"/>
      </w:divBdr>
    </w:div>
    <w:div w:id="1995336580">
      <w:bodyDiv w:val="1"/>
      <w:marLeft w:val="0"/>
      <w:marRight w:val="0"/>
      <w:marTop w:val="0"/>
      <w:marBottom w:val="0"/>
      <w:divBdr>
        <w:top w:val="none" w:sz="0" w:space="0" w:color="auto"/>
        <w:left w:val="none" w:sz="0" w:space="0" w:color="auto"/>
        <w:bottom w:val="none" w:sz="0" w:space="0" w:color="auto"/>
        <w:right w:val="none" w:sz="0" w:space="0" w:color="auto"/>
      </w:divBdr>
    </w:div>
    <w:div w:id="2104453810">
      <w:bodyDiv w:val="1"/>
      <w:marLeft w:val="0"/>
      <w:marRight w:val="0"/>
      <w:marTop w:val="0"/>
      <w:marBottom w:val="0"/>
      <w:divBdr>
        <w:top w:val="none" w:sz="0" w:space="0" w:color="auto"/>
        <w:left w:val="none" w:sz="0" w:space="0" w:color="auto"/>
        <w:bottom w:val="none" w:sz="0" w:space="0" w:color="auto"/>
        <w:right w:val="none" w:sz="0" w:space="0" w:color="auto"/>
      </w:divBdr>
    </w:div>
    <w:div w:id="214056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Alin David</cp:lastModifiedBy>
  <cp:revision>2</cp:revision>
  <dcterms:created xsi:type="dcterms:W3CDTF">2026-07-03T12:20:00Z</dcterms:created>
  <dcterms:modified xsi:type="dcterms:W3CDTF">2026-07-03T12:20:00Z</dcterms:modified>
  <cp:category/>
</cp:coreProperties>
</file>